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5800F" w14:textId="77777777" w:rsidR="00B17F01" w:rsidRPr="00B17F01" w:rsidRDefault="00B17F01" w:rsidP="00B17F01">
      <w:pPr>
        <w:rPr>
          <w:rFonts w:ascii="Times New Roman" w:hAnsi="Times New Roman" w:cs="Times New Roman"/>
        </w:rPr>
      </w:pPr>
      <w:r w:rsidRPr="00B17F01">
        <w:rPr>
          <w:rFonts w:ascii="Arial" w:hAnsi="Arial" w:cs="Arial"/>
          <w:b/>
          <w:bCs/>
          <w:color w:val="000000"/>
          <w:sz w:val="28"/>
          <w:szCs w:val="28"/>
        </w:rPr>
        <w:t>Creating and Managing Tables in R</w:t>
      </w:r>
    </w:p>
    <w:p w14:paraId="41EE7972" w14:textId="77777777" w:rsidR="00B17F01" w:rsidRPr="00B17F01" w:rsidRDefault="00B17F01" w:rsidP="00B17F01">
      <w:pPr>
        <w:rPr>
          <w:rFonts w:ascii="Times New Roman" w:eastAsia="Times New Roman" w:hAnsi="Times New Roman" w:cs="Times New Roman"/>
        </w:rPr>
      </w:pPr>
    </w:p>
    <w:p w14:paraId="74B5D484"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rPr>
        <w:t>To read a text file (e.g. “data.txt”) containing a table:</w:t>
      </w:r>
    </w:p>
    <w:p w14:paraId="7EA6BE71" w14:textId="77777777" w:rsidR="00B17F01" w:rsidRPr="00B17F01" w:rsidRDefault="00B17F01" w:rsidP="00B17F01">
      <w:pPr>
        <w:rPr>
          <w:rFonts w:ascii="Times New Roman" w:eastAsia="Times New Roman" w:hAnsi="Times New Roman" w:cs="Times New Roman"/>
        </w:rPr>
      </w:pPr>
    </w:p>
    <w:p w14:paraId="5DE4E3DE"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rPr>
        <w:t xml:space="preserve">my.table = read.delim(“data.txt”, sep=”\t”, </w:t>
      </w:r>
      <w:r w:rsidRPr="00B17F01">
        <w:rPr>
          <w:rFonts w:ascii="Arial" w:hAnsi="Arial" w:cs="Arial"/>
          <w:color w:val="0000FF"/>
          <w:sz w:val="22"/>
          <w:szCs w:val="22"/>
          <w:shd w:val="clear" w:color="auto" w:fill="FFFFFF"/>
        </w:rPr>
        <w:t>stringsAsFactors=FALSE)</w:t>
      </w:r>
    </w:p>
    <w:p w14:paraId="3106AE5D" w14:textId="77777777" w:rsidR="00B17F01" w:rsidRPr="00B17F01" w:rsidRDefault="00B17F01" w:rsidP="00B17F01">
      <w:pPr>
        <w:rPr>
          <w:rFonts w:ascii="Times New Roman" w:eastAsia="Times New Roman" w:hAnsi="Times New Roman" w:cs="Times New Roman"/>
        </w:rPr>
      </w:pPr>
    </w:p>
    <w:p w14:paraId="685C0325"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Or</w:t>
      </w:r>
    </w:p>
    <w:p w14:paraId="2CF188B8" w14:textId="77777777" w:rsidR="00B17F01" w:rsidRPr="00B17F01" w:rsidRDefault="00B17F01" w:rsidP="00B17F01">
      <w:pPr>
        <w:rPr>
          <w:rFonts w:ascii="Times New Roman" w:eastAsia="Times New Roman" w:hAnsi="Times New Roman" w:cs="Times New Roman"/>
        </w:rPr>
      </w:pPr>
    </w:p>
    <w:p w14:paraId="4916D25C"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rPr>
        <w:t xml:space="preserve">my.table = read.table(“data.txt”, sep=”\t”, </w:t>
      </w:r>
      <w:r w:rsidRPr="00B17F01">
        <w:rPr>
          <w:rFonts w:ascii="Arial" w:hAnsi="Arial" w:cs="Arial"/>
          <w:color w:val="0000FF"/>
          <w:sz w:val="22"/>
          <w:szCs w:val="22"/>
          <w:shd w:val="clear" w:color="auto" w:fill="FFFFFF"/>
        </w:rPr>
        <w:t>stringsAsFactors=FALSE)</w:t>
      </w:r>
    </w:p>
    <w:p w14:paraId="0B90F342" w14:textId="77777777" w:rsidR="00B17F01" w:rsidRPr="00B17F01" w:rsidRDefault="00B17F01" w:rsidP="00B17F01">
      <w:pPr>
        <w:rPr>
          <w:rFonts w:ascii="Times New Roman" w:eastAsia="Times New Roman" w:hAnsi="Times New Roman" w:cs="Times New Roman"/>
        </w:rPr>
      </w:pPr>
    </w:p>
    <w:p w14:paraId="52D0EAA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The 2 commands are pretty much equivalent. The commands above assume that columns in your tables are separated by ‘tabs’, as in the case you copy an excel table and paste it into a simple txt file (for example a TextWrangler doc). If the columns are separated by something else, then change the parameter sep</w:t>
      </w:r>
    </w:p>
    <w:p w14:paraId="33C764BC" w14:textId="77777777" w:rsidR="00B17F01" w:rsidRPr="00B17F01" w:rsidRDefault="00B17F01" w:rsidP="00B17F01">
      <w:pPr>
        <w:rPr>
          <w:rFonts w:ascii="Times New Roman" w:eastAsia="Times New Roman" w:hAnsi="Times New Roman" w:cs="Times New Roman"/>
        </w:rPr>
      </w:pPr>
    </w:p>
    <w:p w14:paraId="03704622"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For example:</w:t>
      </w:r>
    </w:p>
    <w:p w14:paraId="053F44EC" w14:textId="77777777" w:rsidR="00B17F01" w:rsidRPr="00B17F01" w:rsidRDefault="00B17F01" w:rsidP="00B17F01">
      <w:pPr>
        <w:rPr>
          <w:rFonts w:ascii="Times New Roman" w:eastAsia="Times New Roman" w:hAnsi="Times New Roman" w:cs="Times New Roman"/>
        </w:rPr>
      </w:pPr>
    </w:p>
    <w:p w14:paraId="6743B88C" w14:textId="77777777" w:rsidR="00B17F01" w:rsidRPr="00B17F01" w:rsidRDefault="00B17F01" w:rsidP="00B17F01">
      <w:pPr>
        <w:rPr>
          <w:rFonts w:ascii="Times New Roman" w:hAnsi="Times New Roman" w:cs="Times New Roman"/>
        </w:rPr>
      </w:pPr>
      <w:r w:rsidRPr="00B17F01">
        <w:rPr>
          <w:rFonts w:ascii="Arial" w:hAnsi="Arial" w:cs="Arial"/>
          <w:color w:val="4A86E8"/>
          <w:sz w:val="22"/>
          <w:szCs w:val="22"/>
        </w:rPr>
        <w:t xml:space="preserve">my.table = read.table(“data.txt”, sep=”,”, </w:t>
      </w:r>
      <w:r w:rsidRPr="00B17F01">
        <w:rPr>
          <w:rFonts w:ascii="Arial" w:hAnsi="Arial" w:cs="Arial"/>
          <w:color w:val="4A86E8"/>
          <w:sz w:val="22"/>
          <w:szCs w:val="22"/>
          <w:shd w:val="clear" w:color="auto" w:fill="FFFFFF"/>
        </w:rPr>
        <w:t>stringsAsFactors=FALSE)</w:t>
      </w:r>
    </w:p>
    <w:p w14:paraId="2C0BB026"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if columns separated by commas</w:t>
      </w:r>
    </w:p>
    <w:p w14:paraId="57715AC0" w14:textId="77777777" w:rsidR="00B17F01" w:rsidRPr="00B17F01" w:rsidRDefault="00B17F01" w:rsidP="00B17F01">
      <w:pPr>
        <w:rPr>
          <w:rFonts w:ascii="Times New Roman" w:eastAsia="Times New Roman" w:hAnsi="Times New Roman" w:cs="Times New Roman"/>
        </w:rPr>
      </w:pPr>
    </w:p>
    <w:p w14:paraId="32B35363" w14:textId="77777777" w:rsidR="00B17F01" w:rsidRPr="00B17F01" w:rsidRDefault="00B17F01" w:rsidP="00B17F01">
      <w:pPr>
        <w:rPr>
          <w:rFonts w:ascii="Times New Roman" w:hAnsi="Times New Roman" w:cs="Times New Roman"/>
        </w:rPr>
      </w:pPr>
      <w:r w:rsidRPr="00B17F01">
        <w:rPr>
          <w:rFonts w:ascii="Arial" w:hAnsi="Arial" w:cs="Arial"/>
          <w:color w:val="4A86E8"/>
          <w:sz w:val="22"/>
          <w:szCs w:val="22"/>
        </w:rPr>
        <w:t xml:space="preserve">my.table = read.table(“data.txt”, sep=” ”, </w:t>
      </w:r>
      <w:r w:rsidRPr="00B17F01">
        <w:rPr>
          <w:rFonts w:ascii="Arial" w:hAnsi="Arial" w:cs="Arial"/>
          <w:color w:val="4A86E8"/>
          <w:sz w:val="22"/>
          <w:szCs w:val="22"/>
          <w:shd w:val="clear" w:color="auto" w:fill="FFFFFF"/>
        </w:rPr>
        <w:t>stringsAsFactors=FALSE)</w:t>
      </w:r>
    </w:p>
    <w:p w14:paraId="2492DC6D"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if columns separated by a white space</w:t>
      </w:r>
    </w:p>
    <w:p w14:paraId="311F04CF" w14:textId="77777777" w:rsidR="00B17F01" w:rsidRPr="00B17F01" w:rsidRDefault="00B17F01" w:rsidP="00B17F01">
      <w:pPr>
        <w:rPr>
          <w:rFonts w:ascii="Times New Roman" w:eastAsia="Times New Roman" w:hAnsi="Times New Roman" w:cs="Times New Roman"/>
        </w:rPr>
      </w:pPr>
    </w:p>
    <w:p w14:paraId="0E08506B"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rPr>
        <w:t xml:space="preserve">By default this command interprets the first row of your table as the header, i.e. it must contains the names of columns. For simplicity, make sure the column names </w:t>
      </w:r>
      <w:r w:rsidRPr="00B17F01">
        <w:rPr>
          <w:rFonts w:ascii="Arial" w:hAnsi="Arial" w:cs="Arial"/>
          <w:b/>
          <w:bCs/>
          <w:color w:val="666666"/>
          <w:sz w:val="22"/>
          <w:szCs w:val="22"/>
        </w:rPr>
        <w:t>do not contain spaces</w:t>
      </w:r>
      <w:r w:rsidRPr="00B17F01">
        <w:rPr>
          <w:rFonts w:ascii="Arial" w:hAnsi="Arial" w:cs="Arial"/>
          <w:color w:val="666666"/>
          <w:sz w:val="22"/>
          <w:szCs w:val="22"/>
        </w:rPr>
        <w:t xml:space="preserve"> and </w:t>
      </w:r>
      <w:r w:rsidRPr="00B17F01">
        <w:rPr>
          <w:rFonts w:ascii="Arial" w:hAnsi="Arial" w:cs="Arial"/>
          <w:b/>
          <w:bCs/>
          <w:color w:val="666666"/>
          <w:sz w:val="22"/>
          <w:szCs w:val="22"/>
        </w:rPr>
        <w:t>do not start with a number</w:t>
      </w:r>
      <w:r w:rsidRPr="00B17F01">
        <w:rPr>
          <w:rFonts w:ascii="Arial" w:hAnsi="Arial" w:cs="Arial"/>
          <w:color w:val="666666"/>
          <w:sz w:val="22"/>
          <w:szCs w:val="22"/>
        </w:rPr>
        <w:t>.</w:t>
      </w:r>
    </w:p>
    <w:p w14:paraId="7001DCD4" w14:textId="77777777" w:rsidR="00B17F01" w:rsidRPr="00B17F01" w:rsidRDefault="00B17F01" w:rsidP="00B17F01">
      <w:pPr>
        <w:rPr>
          <w:rFonts w:ascii="Times New Roman" w:eastAsia="Times New Roman" w:hAnsi="Times New Roman" w:cs="Times New Roman"/>
        </w:rPr>
      </w:pPr>
    </w:p>
    <w:p w14:paraId="1281A78E"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rPr>
        <w:t>If you do not have a header:</w:t>
      </w:r>
    </w:p>
    <w:p w14:paraId="1305B3DA" w14:textId="77777777" w:rsidR="00B17F01" w:rsidRPr="00B17F01" w:rsidRDefault="00B17F01" w:rsidP="00B17F01">
      <w:pPr>
        <w:rPr>
          <w:rFonts w:ascii="Times New Roman" w:eastAsia="Times New Roman" w:hAnsi="Times New Roman" w:cs="Times New Roman"/>
        </w:rPr>
      </w:pPr>
    </w:p>
    <w:p w14:paraId="5CD16DB0"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rPr>
        <w:t xml:space="preserve">my.table = read.table(“data.txt”, sep=”\t”, </w:t>
      </w:r>
      <w:r w:rsidRPr="00B17F01">
        <w:rPr>
          <w:rFonts w:ascii="Arial" w:hAnsi="Arial" w:cs="Arial"/>
          <w:color w:val="0000FF"/>
          <w:sz w:val="22"/>
          <w:szCs w:val="22"/>
          <w:shd w:val="clear" w:color="auto" w:fill="FFFFFF"/>
        </w:rPr>
        <w:t>stringsAsFactors = FALSE, header = FALSE)</w:t>
      </w:r>
    </w:p>
    <w:p w14:paraId="6969DB51" w14:textId="77777777" w:rsidR="00B17F01" w:rsidRPr="00B17F01" w:rsidRDefault="00B17F01" w:rsidP="00B17F01">
      <w:pPr>
        <w:rPr>
          <w:rFonts w:ascii="Times New Roman" w:eastAsia="Times New Roman" w:hAnsi="Times New Roman" w:cs="Times New Roman"/>
        </w:rPr>
      </w:pPr>
    </w:p>
    <w:p w14:paraId="1D0F9F39"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rPr>
        <w:t>If you want the first column to be interpreted as the name of each row then:</w:t>
      </w:r>
    </w:p>
    <w:p w14:paraId="7B5C1DA7" w14:textId="77777777" w:rsidR="00B17F01" w:rsidRPr="00B17F01" w:rsidRDefault="00B17F01" w:rsidP="00B17F01">
      <w:pPr>
        <w:rPr>
          <w:rFonts w:ascii="Times New Roman" w:eastAsia="Times New Roman" w:hAnsi="Times New Roman" w:cs="Times New Roman"/>
        </w:rPr>
      </w:pPr>
    </w:p>
    <w:p w14:paraId="17EA889B"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rPr>
        <w:t xml:space="preserve">my.table = read.table(“data.txt”, sep=”\t”, </w:t>
      </w:r>
      <w:r w:rsidRPr="00B17F01">
        <w:rPr>
          <w:rFonts w:ascii="Arial" w:hAnsi="Arial" w:cs="Arial"/>
          <w:color w:val="0000FF"/>
          <w:sz w:val="22"/>
          <w:szCs w:val="22"/>
          <w:shd w:val="clear" w:color="auto" w:fill="FFFFFF"/>
        </w:rPr>
        <w:t>stringsAsFactors=FALSE, row.names = 1)</w:t>
      </w:r>
    </w:p>
    <w:p w14:paraId="1B875C61" w14:textId="77777777" w:rsidR="00B17F01" w:rsidRPr="00B17F01" w:rsidRDefault="00B17F01" w:rsidP="00B17F01">
      <w:pPr>
        <w:spacing w:after="240"/>
        <w:rPr>
          <w:rFonts w:ascii="Times New Roman" w:eastAsia="Times New Roman" w:hAnsi="Times New Roman" w:cs="Times New Roman"/>
        </w:rPr>
      </w:pPr>
    </w:p>
    <w:p w14:paraId="32EFC650"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Once you have your table loaded, check if it is correctly formatted. E.g.:</w:t>
      </w:r>
    </w:p>
    <w:p w14:paraId="3397B312" w14:textId="77777777" w:rsidR="00B17F01" w:rsidRPr="00B17F01" w:rsidRDefault="00B17F01" w:rsidP="00B17F01">
      <w:pPr>
        <w:rPr>
          <w:rFonts w:ascii="Times New Roman" w:eastAsia="Times New Roman" w:hAnsi="Times New Roman" w:cs="Times New Roman"/>
        </w:rPr>
      </w:pPr>
    </w:p>
    <w:p w14:paraId="5DBD825E"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My.table[1:10, 1:10]</w:t>
      </w:r>
    </w:p>
    <w:p w14:paraId="4A3F3F44" w14:textId="77777777" w:rsidR="00B17F01" w:rsidRPr="00B17F01" w:rsidRDefault="00B17F01" w:rsidP="00B17F01">
      <w:pPr>
        <w:rPr>
          <w:rFonts w:ascii="Times New Roman" w:eastAsia="Times New Roman" w:hAnsi="Times New Roman" w:cs="Times New Roman"/>
        </w:rPr>
      </w:pPr>
    </w:p>
    <w:p w14:paraId="776AFBD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Will display the first 10 rows and the first 10 columns of your table</w:t>
      </w:r>
    </w:p>
    <w:p w14:paraId="5E4CC677" w14:textId="77777777" w:rsidR="00B17F01" w:rsidRPr="00B17F01" w:rsidRDefault="00B17F01" w:rsidP="00B17F01">
      <w:pPr>
        <w:rPr>
          <w:rFonts w:ascii="Times New Roman" w:eastAsia="Times New Roman" w:hAnsi="Times New Roman" w:cs="Times New Roman"/>
        </w:rPr>
      </w:pPr>
    </w:p>
    <w:p w14:paraId="4266AF34"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xml:space="preserve">A table (or data.frame as it is called in R) is indexed as a matrix (see my previous notes on matrices) so </w:t>
      </w:r>
      <w:r w:rsidRPr="00B17F01">
        <w:rPr>
          <w:rFonts w:ascii="Arial" w:hAnsi="Arial" w:cs="Arial"/>
          <w:b/>
          <w:bCs/>
          <w:color w:val="000000"/>
          <w:sz w:val="22"/>
          <w:szCs w:val="22"/>
          <w:shd w:val="clear" w:color="auto" w:fill="FFFFFF"/>
        </w:rPr>
        <w:t xml:space="preserve">[ x , y ] </w:t>
      </w:r>
      <w:r w:rsidRPr="00B17F01">
        <w:rPr>
          <w:rFonts w:ascii="Arial" w:hAnsi="Arial" w:cs="Arial"/>
          <w:color w:val="666666"/>
          <w:sz w:val="22"/>
          <w:szCs w:val="22"/>
          <w:shd w:val="clear" w:color="auto" w:fill="FFFFFF"/>
        </w:rPr>
        <w:t xml:space="preserve">indicates the row </w:t>
      </w:r>
      <w:r w:rsidRPr="00B17F01">
        <w:rPr>
          <w:rFonts w:ascii="Arial" w:hAnsi="Arial" w:cs="Arial"/>
          <w:b/>
          <w:bCs/>
          <w:color w:val="000000"/>
          <w:sz w:val="22"/>
          <w:szCs w:val="22"/>
          <w:shd w:val="clear" w:color="auto" w:fill="FFFFFF"/>
        </w:rPr>
        <w:t>x</w:t>
      </w:r>
      <w:r w:rsidRPr="00B17F01">
        <w:rPr>
          <w:rFonts w:ascii="Arial" w:hAnsi="Arial" w:cs="Arial"/>
          <w:color w:val="666666"/>
          <w:sz w:val="22"/>
          <w:szCs w:val="22"/>
          <w:shd w:val="clear" w:color="auto" w:fill="FFFFFF"/>
        </w:rPr>
        <w:t xml:space="preserve"> and column </w:t>
      </w:r>
      <w:r w:rsidRPr="00B17F01">
        <w:rPr>
          <w:rFonts w:ascii="Arial" w:hAnsi="Arial" w:cs="Arial"/>
          <w:b/>
          <w:bCs/>
          <w:color w:val="000000"/>
          <w:sz w:val="22"/>
          <w:szCs w:val="22"/>
          <w:shd w:val="clear" w:color="auto" w:fill="FFFFFF"/>
        </w:rPr>
        <w:t>y</w:t>
      </w:r>
      <w:r w:rsidRPr="00B17F01">
        <w:rPr>
          <w:rFonts w:ascii="Arial" w:hAnsi="Arial" w:cs="Arial"/>
          <w:color w:val="666666"/>
          <w:sz w:val="22"/>
          <w:szCs w:val="22"/>
          <w:shd w:val="clear" w:color="auto" w:fill="FFFFFF"/>
        </w:rPr>
        <w:t>.</w:t>
      </w:r>
    </w:p>
    <w:p w14:paraId="785C2DE9" w14:textId="77777777" w:rsidR="00B17F01" w:rsidRPr="00B17F01" w:rsidRDefault="00B17F01" w:rsidP="00B17F01">
      <w:pPr>
        <w:rPr>
          <w:rFonts w:ascii="Times New Roman" w:eastAsia="Times New Roman" w:hAnsi="Times New Roman" w:cs="Times New Roman"/>
        </w:rPr>
      </w:pPr>
    </w:p>
    <w:p w14:paraId="035A438D"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You can use special character to sub-select:</w:t>
      </w:r>
    </w:p>
    <w:p w14:paraId="38DE2E19" w14:textId="77777777" w:rsidR="00B17F01" w:rsidRPr="00B17F01" w:rsidRDefault="00B17F01" w:rsidP="00B17F01">
      <w:pPr>
        <w:rPr>
          <w:rFonts w:ascii="Times New Roman" w:eastAsia="Times New Roman" w:hAnsi="Times New Roman" w:cs="Times New Roman"/>
        </w:rPr>
      </w:pPr>
    </w:p>
    <w:p w14:paraId="3E9B3F90"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display the first 2 rows and all columns</w:t>
      </w:r>
    </w:p>
    <w:p w14:paraId="64E23FEB"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my.table[1:2 , ]</w:t>
      </w:r>
    </w:p>
    <w:p w14:paraId="56BAF495" w14:textId="77777777" w:rsidR="00B17F01" w:rsidRPr="00B17F01" w:rsidRDefault="00B17F01" w:rsidP="00B17F01">
      <w:pPr>
        <w:rPr>
          <w:rFonts w:ascii="Times New Roman" w:eastAsia="Times New Roman" w:hAnsi="Times New Roman" w:cs="Times New Roman"/>
        </w:rPr>
      </w:pPr>
    </w:p>
    <w:p w14:paraId="5D45ECA4"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display the row 1 and 4 and all columns</w:t>
      </w:r>
    </w:p>
    <w:p w14:paraId="5E943AB9"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my.table[c(1,4) , ]</w:t>
      </w:r>
    </w:p>
    <w:p w14:paraId="779DC1AA" w14:textId="77777777" w:rsidR="00B17F01" w:rsidRPr="00B17F01" w:rsidRDefault="00B17F01" w:rsidP="00B17F01">
      <w:pPr>
        <w:rPr>
          <w:rFonts w:ascii="Times New Roman" w:eastAsia="Times New Roman" w:hAnsi="Times New Roman" w:cs="Times New Roman"/>
        </w:rPr>
      </w:pPr>
    </w:p>
    <w:p w14:paraId="7A1B9DA0"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display the row from 1 to 6 and columns 1, 5, 6, and 7</w:t>
      </w:r>
    </w:p>
    <w:p w14:paraId="107B0188"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my.table[ 1:6, c(1, 5:7) ]</w:t>
      </w:r>
    </w:p>
    <w:p w14:paraId="59F6825D" w14:textId="77777777" w:rsidR="00B17F01" w:rsidRPr="00B17F01" w:rsidRDefault="00B17F01" w:rsidP="00B17F01">
      <w:pPr>
        <w:rPr>
          <w:rFonts w:ascii="Times New Roman" w:eastAsia="Times New Roman" w:hAnsi="Times New Roman" w:cs="Times New Roman"/>
        </w:rPr>
      </w:pPr>
    </w:p>
    <w:p w14:paraId="60F42052"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or</w:t>
      </w:r>
    </w:p>
    <w:p w14:paraId="1088D145" w14:textId="77777777" w:rsidR="00B17F01" w:rsidRPr="00B17F01" w:rsidRDefault="00B17F01" w:rsidP="00B17F01">
      <w:pPr>
        <w:rPr>
          <w:rFonts w:ascii="Times New Roman" w:eastAsia="Times New Roman" w:hAnsi="Times New Roman" w:cs="Times New Roman"/>
        </w:rPr>
      </w:pPr>
    </w:p>
    <w:p w14:paraId="6BD0F19F"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my.table[ 1:6, c(1, 5, 6, 7) ]</w:t>
      </w:r>
    </w:p>
    <w:p w14:paraId="49D24B62" w14:textId="77777777" w:rsidR="00B17F01" w:rsidRPr="00B17F01" w:rsidRDefault="00B17F01" w:rsidP="00B17F01">
      <w:pPr>
        <w:spacing w:after="240"/>
        <w:rPr>
          <w:rFonts w:ascii="Times New Roman" w:eastAsia="Times New Roman" w:hAnsi="Times New Roman" w:cs="Times New Roman"/>
        </w:rPr>
      </w:pPr>
    </w:p>
    <w:p w14:paraId="23A2DAB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xml:space="preserve">If your table has a header, you can access its columns by name. </w:t>
      </w:r>
    </w:p>
    <w:p w14:paraId="39ADC92B"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To display the column names of your table:</w:t>
      </w:r>
    </w:p>
    <w:p w14:paraId="5B0B47EB" w14:textId="77777777" w:rsidR="00B17F01" w:rsidRPr="00B17F01" w:rsidRDefault="00B17F01" w:rsidP="00B17F01">
      <w:pPr>
        <w:rPr>
          <w:rFonts w:ascii="Times New Roman" w:eastAsia="Times New Roman" w:hAnsi="Times New Roman" w:cs="Times New Roman"/>
        </w:rPr>
      </w:pPr>
    </w:p>
    <w:p w14:paraId="5AD2DF48"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colnames(my.table)</w:t>
      </w:r>
    </w:p>
    <w:p w14:paraId="66CCAFFC" w14:textId="77777777" w:rsidR="00B17F01" w:rsidRPr="00B17F01" w:rsidRDefault="00B17F01" w:rsidP="00B17F01">
      <w:pPr>
        <w:rPr>
          <w:rFonts w:ascii="Times New Roman" w:eastAsia="Times New Roman" w:hAnsi="Times New Roman" w:cs="Times New Roman"/>
        </w:rPr>
      </w:pPr>
    </w:p>
    <w:p w14:paraId="558846C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Let’s imagine that your table has 4 columns called: ‘</w:t>
      </w:r>
      <w:r>
        <w:rPr>
          <w:rFonts w:ascii="Arial" w:hAnsi="Arial" w:cs="Arial"/>
          <w:color w:val="666666"/>
          <w:sz w:val="22"/>
          <w:szCs w:val="22"/>
          <w:shd w:val="clear" w:color="auto" w:fill="FFFFFF"/>
        </w:rPr>
        <w:t>C1</w:t>
      </w:r>
      <w:r w:rsidRPr="00B17F01">
        <w:rPr>
          <w:rFonts w:ascii="Arial" w:hAnsi="Arial" w:cs="Arial"/>
          <w:color w:val="666666"/>
          <w:sz w:val="22"/>
          <w:szCs w:val="22"/>
          <w:shd w:val="clear" w:color="auto" w:fill="FFFFFF"/>
        </w:rPr>
        <w:t>, ‘</w:t>
      </w:r>
      <w:r>
        <w:rPr>
          <w:rFonts w:ascii="Arial" w:hAnsi="Arial" w:cs="Arial"/>
          <w:color w:val="666666"/>
          <w:sz w:val="22"/>
          <w:szCs w:val="22"/>
          <w:shd w:val="clear" w:color="auto" w:fill="FFFFFF"/>
        </w:rPr>
        <w:t>C2</w:t>
      </w:r>
      <w:r w:rsidRPr="00B17F01">
        <w:rPr>
          <w:rFonts w:ascii="Arial" w:hAnsi="Arial" w:cs="Arial"/>
          <w:color w:val="666666"/>
          <w:sz w:val="22"/>
          <w:szCs w:val="22"/>
          <w:shd w:val="clear" w:color="auto" w:fill="FFFFFF"/>
        </w:rPr>
        <w:t>, ‘</w:t>
      </w:r>
      <w:r>
        <w:rPr>
          <w:rFonts w:ascii="Arial" w:hAnsi="Arial" w:cs="Arial"/>
          <w:color w:val="666666"/>
          <w:sz w:val="22"/>
          <w:szCs w:val="22"/>
          <w:shd w:val="clear" w:color="auto" w:fill="FFFFFF"/>
        </w:rPr>
        <w:t>C3</w:t>
      </w:r>
      <w:r w:rsidRPr="00B17F01">
        <w:rPr>
          <w:rFonts w:ascii="Arial" w:hAnsi="Arial" w:cs="Arial"/>
          <w:color w:val="666666"/>
          <w:sz w:val="22"/>
          <w:szCs w:val="22"/>
          <w:shd w:val="clear" w:color="auto" w:fill="FFFFFF"/>
        </w:rPr>
        <w:t>, ‘</w:t>
      </w:r>
      <w:r>
        <w:rPr>
          <w:rFonts w:ascii="Arial" w:hAnsi="Arial" w:cs="Arial"/>
          <w:color w:val="666666"/>
          <w:sz w:val="22"/>
          <w:szCs w:val="22"/>
          <w:shd w:val="clear" w:color="auto" w:fill="FFFFFF"/>
        </w:rPr>
        <w:t>C4</w:t>
      </w:r>
      <w:r w:rsidRPr="00B17F01">
        <w:rPr>
          <w:rFonts w:ascii="Arial" w:hAnsi="Arial" w:cs="Arial"/>
          <w:color w:val="666666"/>
          <w:sz w:val="22"/>
          <w:szCs w:val="22"/>
          <w:shd w:val="clear" w:color="auto" w:fill="FFFFFF"/>
        </w:rPr>
        <w:t>, then the command above will give you this:</w:t>
      </w:r>
    </w:p>
    <w:p w14:paraId="681090F7" w14:textId="77777777" w:rsidR="00B17F01" w:rsidRPr="00B17F01" w:rsidRDefault="00B17F01" w:rsidP="00B17F01">
      <w:pPr>
        <w:rPr>
          <w:rFonts w:ascii="Times New Roman" w:eastAsia="Times New Roman" w:hAnsi="Times New Roman" w:cs="Times New Roman"/>
        </w:rPr>
      </w:pPr>
    </w:p>
    <w:p w14:paraId="5E964EE9"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&gt; colnames(my.table)</w:t>
      </w:r>
    </w:p>
    <w:p w14:paraId="475E3229"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[1] "</w:t>
      </w:r>
      <w:r>
        <w:rPr>
          <w:rFonts w:ascii="Arial" w:hAnsi="Arial" w:cs="Arial"/>
          <w:color w:val="000000"/>
          <w:sz w:val="22"/>
          <w:szCs w:val="22"/>
          <w:shd w:val="clear" w:color="auto" w:fill="FFFFFF"/>
        </w:rPr>
        <w:t>C1</w:t>
      </w:r>
      <w:r w:rsidRPr="00B17F01">
        <w:rPr>
          <w:rFonts w:ascii="Arial" w:hAnsi="Arial" w:cs="Arial"/>
          <w:color w:val="000000"/>
          <w:sz w:val="22"/>
          <w:szCs w:val="22"/>
          <w:shd w:val="clear" w:color="auto" w:fill="FFFFFF"/>
        </w:rPr>
        <w:t>"  "</w:t>
      </w:r>
      <w:r>
        <w:rPr>
          <w:rFonts w:ascii="Arial" w:hAnsi="Arial" w:cs="Arial"/>
          <w:color w:val="000000"/>
          <w:sz w:val="22"/>
          <w:szCs w:val="22"/>
          <w:shd w:val="clear" w:color="auto" w:fill="FFFFFF"/>
        </w:rPr>
        <w:t>C2</w:t>
      </w:r>
      <w:r w:rsidRPr="00B17F01">
        <w:rPr>
          <w:rFonts w:ascii="Arial" w:hAnsi="Arial" w:cs="Arial"/>
          <w:color w:val="000000"/>
          <w:sz w:val="22"/>
          <w:szCs w:val="22"/>
          <w:shd w:val="clear" w:color="auto" w:fill="FFFFFF"/>
        </w:rPr>
        <w:t>" "</w:t>
      </w:r>
      <w:r>
        <w:rPr>
          <w:rFonts w:ascii="Arial" w:hAnsi="Arial" w:cs="Arial"/>
          <w:color w:val="000000"/>
          <w:sz w:val="22"/>
          <w:szCs w:val="22"/>
          <w:shd w:val="clear" w:color="auto" w:fill="FFFFFF"/>
        </w:rPr>
        <w:t>C3</w:t>
      </w:r>
      <w:r w:rsidRPr="00B17F01">
        <w:rPr>
          <w:rFonts w:ascii="Arial" w:hAnsi="Arial" w:cs="Arial"/>
          <w:color w:val="000000"/>
          <w:sz w:val="22"/>
          <w:szCs w:val="22"/>
          <w:shd w:val="clear" w:color="auto" w:fill="FFFFFF"/>
        </w:rPr>
        <w:t>" "</w:t>
      </w:r>
      <w:r>
        <w:rPr>
          <w:rFonts w:ascii="Arial" w:hAnsi="Arial" w:cs="Arial"/>
          <w:color w:val="000000"/>
          <w:sz w:val="22"/>
          <w:szCs w:val="22"/>
          <w:shd w:val="clear" w:color="auto" w:fill="FFFFFF"/>
        </w:rPr>
        <w:t>C4</w:t>
      </w:r>
      <w:r w:rsidRPr="00B17F01">
        <w:rPr>
          <w:rFonts w:ascii="Arial" w:hAnsi="Arial" w:cs="Arial"/>
          <w:color w:val="000000"/>
          <w:sz w:val="22"/>
          <w:szCs w:val="22"/>
          <w:shd w:val="clear" w:color="auto" w:fill="FFFFFF"/>
        </w:rPr>
        <w:t>"</w:t>
      </w:r>
    </w:p>
    <w:p w14:paraId="03B72FDB" w14:textId="77777777" w:rsidR="00B17F01" w:rsidRPr="00B17F01" w:rsidRDefault="00B17F01" w:rsidP="00B17F01">
      <w:pPr>
        <w:rPr>
          <w:rFonts w:ascii="Times New Roman" w:eastAsia="Times New Roman" w:hAnsi="Times New Roman" w:cs="Times New Roman"/>
        </w:rPr>
      </w:pPr>
    </w:p>
    <w:p w14:paraId="25B399AF"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If you want to change the names, for example instead of ‘</w:t>
      </w:r>
      <w:r>
        <w:rPr>
          <w:rFonts w:ascii="Arial" w:hAnsi="Arial" w:cs="Arial"/>
          <w:color w:val="666666"/>
          <w:sz w:val="22"/>
          <w:szCs w:val="22"/>
          <w:shd w:val="clear" w:color="auto" w:fill="FFFFFF"/>
        </w:rPr>
        <w:t>C4</w:t>
      </w:r>
      <w:r w:rsidRPr="00B17F01">
        <w:rPr>
          <w:rFonts w:ascii="Arial" w:hAnsi="Arial" w:cs="Arial"/>
          <w:color w:val="666666"/>
          <w:sz w:val="22"/>
          <w:szCs w:val="22"/>
          <w:shd w:val="clear" w:color="auto" w:fill="FFFFFF"/>
        </w:rPr>
        <w:t xml:space="preserve"> you want ‘</w:t>
      </w:r>
      <w:r>
        <w:rPr>
          <w:rFonts w:ascii="Arial" w:hAnsi="Arial" w:cs="Arial"/>
          <w:color w:val="666666"/>
          <w:sz w:val="22"/>
          <w:szCs w:val="22"/>
          <w:shd w:val="clear" w:color="auto" w:fill="FFFFFF"/>
        </w:rPr>
        <w:t>C_gene</w:t>
      </w:r>
      <w:r w:rsidRPr="00B17F01">
        <w:rPr>
          <w:rFonts w:ascii="Arial" w:hAnsi="Arial" w:cs="Arial"/>
          <w:color w:val="666666"/>
          <w:sz w:val="22"/>
          <w:szCs w:val="22"/>
          <w:shd w:val="clear" w:color="auto" w:fill="FFFFFF"/>
        </w:rPr>
        <w:t>, then:</w:t>
      </w:r>
    </w:p>
    <w:p w14:paraId="761BA018" w14:textId="77777777" w:rsidR="00B17F01" w:rsidRPr="00B17F01" w:rsidRDefault="00B17F01" w:rsidP="00B17F01">
      <w:pPr>
        <w:rPr>
          <w:rFonts w:ascii="Times New Roman" w:eastAsia="Times New Roman" w:hAnsi="Times New Roman" w:cs="Times New Roman"/>
        </w:rPr>
      </w:pPr>
    </w:p>
    <w:p w14:paraId="1CD9AA8A"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colnames(my.table) = c("</w:t>
      </w:r>
      <w:r>
        <w:rPr>
          <w:rFonts w:ascii="Arial" w:hAnsi="Arial" w:cs="Arial"/>
          <w:color w:val="0000FF"/>
          <w:sz w:val="22"/>
          <w:szCs w:val="22"/>
          <w:shd w:val="clear" w:color="auto" w:fill="FFFFFF"/>
        </w:rPr>
        <w:t>C1</w:t>
      </w:r>
      <w:r w:rsidRPr="00B17F01">
        <w:rPr>
          <w:rFonts w:ascii="Arial" w:hAnsi="Arial" w:cs="Arial"/>
          <w:color w:val="0000FF"/>
          <w:sz w:val="22"/>
          <w:szCs w:val="22"/>
          <w:shd w:val="clear" w:color="auto" w:fill="FFFFFF"/>
        </w:rPr>
        <w:t>", "</w:t>
      </w:r>
      <w:r>
        <w:rPr>
          <w:rFonts w:ascii="Arial" w:hAnsi="Arial" w:cs="Arial"/>
          <w:color w:val="0000FF"/>
          <w:sz w:val="22"/>
          <w:szCs w:val="22"/>
          <w:shd w:val="clear" w:color="auto" w:fill="FFFFFF"/>
        </w:rPr>
        <w:t>C2</w:t>
      </w:r>
      <w:r w:rsidRPr="00B17F01">
        <w:rPr>
          <w:rFonts w:ascii="Arial" w:hAnsi="Arial" w:cs="Arial"/>
          <w:color w:val="0000FF"/>
          <w:sz w:val="22"/>
          <w:szCs w:val="22"/>
          <w:shd w:val="clear" w:color="auto" w:fill="FFFFFF"/>
        </w:rPr>
        <w:t>", "</w:t>
      </w:r>
      <w:r>
        <w:rPr>
          <w:rFonts w:ascii="Arial" w:hAnsi="Arial" w:cs="Arial"/>
          <w:color w:val="0000FF"/>
          <w:sz w:val="22"/>
          <w:szCs w:val="22"/>
          <w:shd w:val="clear" w:color="auto" w:fill="FFFFFF"/>
        </w:rPr>
        <w:t>C3</w:t>
      </w:r>
      <w:r w:rsidRPr="00B17F01">
        <w:rPr>
          <w:rFonts w:ascii="Arial" w:hAnsi="Arial" w:cs="Arial"/>
          <w:color w:val="0000FF"/>
          <w:sz w:val="22"/>
          <w:szCs w:val="22"/>
          <w:shd w:val="clear" w:color="auto" w:fill="FFFFFF"/>
        </w:rPr>
        <w:t>", "</w:t>
      </w:r>
      <w:r>
        <w:rPr>
          <w:rFonts w:ascii="Arial" w:hAnsi="Arial" w:cs="Arial"/>
          <w:color w:val="0000FF"/>
          <w:sz w:val="22"/>
          <w:szCs w:val="22"/>
          <w:shd w:val="clear" w:color="auto" w:fill="FFFFFF"/>
        </w:rPr>
        <w:t>C_gene</w:t>
      </w:r>
      <w:r w:rsidRPr="00B17F01">
        <w:rPr>
          <w:rFonts w:ascii="Arial" w:hAnsi="Arial" w:cs="Arial"/>
          <w:color w:val="0000FF"/>
          <w:sz w:val="22"/>
          <w:szCs w:val="22"/>
          <w:shd w:val="clear" w:color="auto" w:fill="FFFFFF"/>
        </w:rPr>
        <w:t>")</w:t>
      </w:r>
    </w:p>
    <w:p w14:paraId="6570204F" w14:textId="77777777" w:rsidR="00B17F01" w:rsidRPr="00B17F01" w:rsidRDefault="00B17F01" w:rsidP="00B17F01">
      <w:pPr>
        <w:rPr>
          <w:rFonts w:ascii="Times New Roman" w:eastAsia="Times New Roman" w:hAnsi="Times New Roman" w:cs="Times New Roman"/>
        </w:rPr>
      </w:pPr>
    </w:p>
    <w:p w14:paraId="19946F09"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or</w:t>
      </w:r>
    </w:p>
    <w:p w14:paraId="6E747B2B" w14:textId="77777777" w:rsidR="00B17F01" w:rsidRPr="00B17F01" w:rsidRDefault="00B17F01" w:rsidP="00B17F01">
      <w:pPr>
        <w:rPr>
          <w:rFonts w:ascii="Times New Roman" w:eastAsia="Times New Roman" w:hAnsi="Times New Roman" w:cs="Times New Roman"/>
        </w:rPr>
      </w:pPr>
    </w:p>
    <w:p w14:paraId="05A604BB" w14:textId="77777777" w:rsidR="00B17F01" w:rsidRPr="00B17F01" w:rsidRDefault="00B17F01" w:rsidP="00B17F01">
      <w:pPr>
        <w:rPr>
          <w:rFonts w:ascii="Times New Roman" w:hAnsi="Times New Roman" w:cs="Times New Roman"/>
        </w:rPr>
      </w:pPr>
      <w:r>
        <w:rPr>
          <w:rFonts w:ascii="Arial" w:hAnsi="Arial" w:cs="Arial"/>
          <w:color w:val="0000FF"/>
          <w:sz w:val="22"/>
          <w:szCs w:val="22"/>
          <w:shd w:val="clear" w:color="auto" w:fill="FFFFFF"/>
        </w:rPr>
        <w:t>colnames(my.table)[4] = “C_gene</w:t>
      </w:r>
      <w:r w:rsidRPr="00B17F01">
        <w:rPr>
          <w:rFonts w:ascii="Arial" w:hAnsi="Arial" w:cs="Arial"/>
          <w:color w:val="0000FF"/>
          <w:sz w:val="22"/>
          <w:szCs w:val="22"/>
          <w:shd w:val="clear" w:color="auto" w:fill="FFFFFF"/>
        </w:rPr>
        <w:t>”</w:t>
      </w:r>
    </w:p>
    <w:p w14:paraId="4D1020D2"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i.e. you ONLY change the 4th element of the vector returned by colnames(my.table)</w:t>
      </w:r>
    </w:p>
    <w:p w14:paraId="7EC7FC8A" w14:textId="77777777" w:rsidR="00B17F01" w:rsidRPr="00B17F01" w:rsidRDefault="00B17F01" w:rsidP="00B17F01">
      <w:pPr>
        <w:rPr>
          <w:rFonts w:ascii="Times New Roman" w:eastAsia="Times New Roman" w:hAnsi="Times New Roman" w:cs="Times New Roman"/>
        </w:rPr>
      </w:pPr>
    </w:p>
    <w:p w14:paraId="59303BAF" w14:textId="712925B8"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Now, to look at all the values in the column “</w:t>
      </w:r>
      <w:r w:rsidR="0027092F">
        <w:rPr>
          <w:rFonts w:ascii="Arial" w:hAnsi="Arial" w:cs="Arial"/>
          <w:color w:val="666666"/>
          <w:sz w:val="22"/>
          <w:szCs w:val="22"/>
          <w:shd w:val="clear" w:color="auto" w:fill="FFFFFF"/>
        </w:rPr>
        <w:t>C1</w:t>
      </w:r>
      <w:r w:rsidRPr="00B17F01">
        <w:rPr>
          <w:rFonts w:ascii="Arial" w:hAnsi="Arial" w:cs="Arial"/>
          <w:color w:val="666666"/>
          <w:sz w:val="22"/>
          <w:szCs w:val="22"/>
          <w:shd w:val="clear" w:color="auto" w:fill="FFFFFF"/>
        </w:rPr>
        <w:t xml:space="preserve">” you can use the name of the column preceded by the character </w:t>
      </w:r>
      <w:r w:rsidRPr="00B17F01">
        <w:rPr>
          <w:rFonts w:ascii="Arial" w:hAnsi="Arial" w:cs="Arial"/>
          <w:color w:val="000000"/>
          <w:sz w:val="22"/>
          <w:szCs w:val="22"/>
          <w:shd w:val="clear" w:color="auto" w:fill="FFFFFF"/>
        </w:rPr>
        <w:t>$</w:t>
      </w:r>
      <w:r w:rsidRPr="00B17F01">
        <w:rPr>
          <w:rFonts w:ascii="Arial" w:hAnsi="Arial" w:cs="Arial"/>
          <w:color w:val="666666"/>
          <w:sz w:val="22"/>
          <w:szCs w:val="22"/>
          <w:shd w:val="clear" w:color="auto" w:fill="FFFFFF"/>
        </w:rPr>
        <w:t>:</w:t>
      </w:r>
    </w:p>
    <w:p w14:paraId="2A6E84AA" w14:textId="77777777" w:rsidR="00B17F01" w:rsidRPr="00B17F01" w:rsidRDefault="00B17F01" w:rsidP="00B17F01">
      <w:pPr>
        <w:rPr>
          <w:rFonts w:ascii="Times New Roman" w:eastAsia="Times New Roman" w:hAnsi="Times New Roman" w:cs="Times New Roman"/>
        </w:rPr>
      </w:pPr>
    </w:p>
    <w:p w14:paraId="6CE42A4C" w14:textId="5D75F001" w:rsidR="00B17F01" w:rsidRPr="00B17F01" w:rsidRDefault="0027092F" w:rsidP="00B17F01">
      <w:pPr>
        <w:rPr>
          <w:rFonts w:ascii="Times New Roman" w:hAnsi="Times New Roman" w:cs="Times New Roman"/>
        </w:rPr>
      </w:pPr>
      <w:r>
        <w:rPr>
          <w:rFonts w:ascii="Arial" w:hAnsi="Arial" w:cs="Arial"/>
          <w:color w:val="0000FF"/>
          <w:sz w:val="22"/>
          <w:szCs w:val="22"/>
          <w:shd w:val="clear" w:color="auto" w:fill="FFFFFF"/>
        </w:rPr>
        <w:t>my.table$C1</w:t>
      </w:r>
    </w:p>
    <w:p w14:paraId="08379CD3" w14:textId="77777777" w:rsidR="00B17F01" w:rsidRPr="00B17F01" w:rsidRDefault="00B17F01" w:rsidP="00B17F01">
      <w:pPr>
        <w:rPr>
          <w:rFonts w:ascii="Times New Roman" w:eastAsia="Times New Roman" w:hAnsi="Times New Roman" w:cs="Times New Roman"/>
        </w:rPr>
      </w:pPr>
    </w:p>
    <w:p w14:paraId="5887FDD4" w14:textId="51D8A224"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To look at the first 5 values of the column ‘</w:t>
      </w:r>
      <w:r w:rsidR="0027092F">
        <w:rPr>
          <w:rFonts w:ascii="Arial" w:hAnsi="Arial" w:cs="Arial"/>
          <w:color w:val="666666"/>
          <w:sz w:val="22"/>
          <w:szCs w:val="22"/>
          <w:shd w:val="clear" w:color="auto" w:fill="FFFFFF"/>
        </w:rPr>
        <w:t>C1</w:t>
      </w:r>
      <w:r w:rsidRPr="00B17F01">
        <w:rPr>
          <w:rFonts w:ascii="Arial" w:hAnsi="Arial" w:cs="Arial"/>
          <w:color w:val="666666"/>
          <w:sz w:val="22"/>
          <w:szCs w:val="22"/>
          <w:shd w:val="clear" w:color="auto" w:fill="FFFFFF"/>
        </w:rPr>
        <w:t>:</w:t>
      </w:r>
    </w:p>
    <w:p w14:paraId="74218A2D" w14:textId="77777777" w:rsidR="00B17F01" w:rsidRPr="00B17F01" w:rsidRDefault="00B17F01" w:rsidP="00B17F01">
      <w:pPr>
        <w:rPr>
          <w:rFonts w:ascii="Times New Roman" w:eastAsia="Times New Roman" w:hAnsi="Times New Roman" w:cs="Times New Roman"/>
        </w:rPr>
      </w:pPr>
    </w:p>
    <w:p w14:paraId="45BECA39" w14:textId="603550F5"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my.table$</w:t>
      </w:r>
      <w:r w:rsidR="0027092F">
        <w:rPr>
          <w:rFonts w:ascii="Arial" w:hAnsi="Arial" w:cs="Arial"/>
          <w:color w:val="0000FF"/>
          <w:sz w:val="22"/>
          <w:szCs w:val="22"/>
          <w:shd w:val="clear" w:color="auto" w:fill="FFFFFF"/>
        </w:rPr>
        <w:t>C1</w:t>
      </w:r>
      <w:r w:rsidRPr="00B17F01">
        <w:rPr>
          <w:rFonts w:ascii="Arial" w:hAnsi="Arial" w:cs="Arial"/>
          <w:color w:val="0000FF"/>
          <w:sz w:val="22"/>
          <w:szCs w:val="22"/>
          <w:shd w:val="clear" w:color="auto" w:fill="FFFFFF"/>
        </w:rPr>
        <w:t>[1:5]</w:t>
      </w:r>
    </w:p>
    <w:p w14:paraId="4360B982" w14:textId="77777777" w:rsidR="00B17F01" w:rsidRPr="00B17F01" w:rsidRDefault="00B17F01" w:rsidP="00B17F01">
      <w:pPr>
        <w:spacing w:after="240"/>
        <w:rPr>
          <w:rFonts w:ascii="Times New Roman" w:eastAsia="Times New Roman" w:hAnsi="Times New Roman" w:cs="Times New Roman"/>
        </w:rPr>
      </w:pPr>
    </w:p>
    <w:p w14:paraId="70B99108"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Now, let’s extract a sub-table from the original table</w:t>
      </w:r>
    </w:p>
    <w:p w14:paraId="19FDD3D3" w14:textId="77777777" w:rsidR="00B17F01" w:rsidRPr="00B17F01" w:rsidRDefault="00B17F01" w:rsidP="00B17F01">
      <w:pPr>
        <w:rPr>
          <w:rFonts w:ascii="Times New Roman" w:eastAsia="Times New Roman" w:hAnsi="Times New Roman" w:cs="Times New Roman"/>
        </w:rPr>
      </w:pPr>
    </w:p>
    <w:p w14:paraId="39B3F921" w14:textId="2D1ADAD3"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to create a sub-table with only the first 5 rows and the columns “</w:t>
      </w:r>
      <w:r w:rsidR="00C5753F">
        <w:rPr>
          <w:rFonts w:ascii="Arial" w:hAnsi="Arial" w:cs="Arial"/>
          <w:color w:val="666666"/>
          <w:sz w:val="22"/>
          <w:szCs w:val="22"/>
          <w:shd w:val="clear" w:color="auto" w:fill="FFFFFF"/>
        </w:rPr>
        <w:t>C1</w:t>
      </w:r>
      <w:r w:rsidRPr="00B17F01">
        <w:rPr>
          <w:rFonts w:ascii="Arial" w:hAnsi="Arial" w:cs="Arial"/>
          <w:color w:val="666666"/>
          <w:sz w:val="22"/>
          <w:szCs w:val="22"/>
          <w:shd w:val="clear" w:color="auto" w:fill="FFFFFF"/>
        </w:rPr>
        <w:t>” and “</w:t>
      </w:r>
      <w:r w:rsidR="00C5753F">
        <w:rPr>
          <w:rFonts w:ascii="Arial" w:hAnsi="Arial" w:cs="Arial"/>
          <w:color w:val="666666"/>
          <w:sz w:val="22"/>
          <w:szCs w:val="22"/>
          <w:shd w:val="clear" w:color="auto" w:fill="FFFFFF"/>
        </w:rPr>
        <w:t>C2</w:t>
      </w:r>
      <w:r w:rsidRPr="00B17F01">
        <w:rPr>
          <w:rFonts w:ascii="Arial" w:hAnsi="Arial" w:cs="Arial"/>
          <w:color w:val="666666"/>
          <w:sz w:val="22"/>
          <w:szCs w:val="22"/>
          <w:shd w:val="clear" w:color="auto" w:fill="FFFFFF"/>
        </w:rPr>
        <w:t>” you can do:</w:t>
      </w:r>
    </w:p>
    <w:p w14:paraId="486938A9" w14:textId="7809FF81"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my.table[ 1:5, c(“</w:t>
      </w:r>
      <w:r w:rsidR="00C5753F">
        <w:rPr>
          <w:rFonts w:ascii="Arial" w:hAnsi="Arial" w:cs="Arial"/>
          <w:color w:val="0000FF"/>
          <w:sz w:val="22"/>
          <w:szCs w:val="22"/>
          <w:shd w:val="clear" w:color="auto" w:fill="FFFFFF"/>
        </w:rPr>
        <w:t>C1</w:t>
      </w:r>
      <w:r w:rsidRPr="00B17F01">
        <w:rPr>
          <w:rFonts w:ascii="Arial" w:hAnsi="Arial" w:cs="Arial"/>
          <w:color w:val="0000FF"/>
          <w:sz w:val="22"/>
          <w:szCs w:val="22"/>
          <w:shd w:val="clear" w:color="auto" w:fill="FFFFFF"/>
        </w:rPr>
        <w:t>”, “</w:t>
      </w:r>
      <w:r w:rsidR="00C5753F">
        <w:rPr>
          <w:rFonts w:ascii="Arial" w:hAnsi="Arial" w:cs="Arial"/>
          <w:color w:val="0000FF"/>
          <w:sz w:val="22"/>
          <w:szCs w:val="22"/>
          <w:shd w:val="clear" w:color="auto" w:fill="FFFFFF"/>
        </w:rPr>
        <w:t>C2</w:t>
      </w:r>
      <w:bookmarkStart w:id="0" w:name="_GoBack"/>
      <w:bookmarkEnd w:id="0"/>
      <w:r w:rsidRPr="00B17F01">
        <w:rPr>
          <w:rFonts w:ascii="Arial" w:hAnsi="Arial" w:cs="Arial"/>
          <w:color w:val="0000FF"/>
          <w:sz w:val="22"/>
          <w:szCs w:val="22"/>
          <w:shd w:val="clear" w:color="auto" w:fill="FFFFFF"/>
        </w:rPr>
        <w:t>”) ]</w:t>
      </w:r>
    </w:p>
    <w:p w14:paraId="07AF84CA" w14:textId="77777777" w:rsidR="00B17F01" w:rsidRPr="00B17F01" w:rsidRDefault="00B17F01" w:rsidP="00B17F01">
      <w:pPr>
        <w:rPr>
          <w:rFonts w:ascii="Times New Roman" w:eastAsia="Times New Roman" w:hAnsi="Times New Roman" w:cs="Times New Roman"/>
        </w:rPr>
      </w:pPr>
    </w:p>
    <w:p w14:paraId="7385E13E"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or</w:t>
      </w:r>
    </w:p>
    <w:p w14:paraId="721EF9A3"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my.table[ 1:5, 1:2 ]</w:t>
      </w:r>
    </w:p>
    <w:p w14:paraId="295BD4A2" w14:textId="77777777" w:rsidR="00B17F01" w:rsidRPr="00B17F01" w:rsidRDefault="00B17F01" w:rsidP="00B17F01">
      <w:pPr>
        <w:rPr>
          <w:rFonts w:ascii="Times New Roman" w:eastAsia="Times New Roman" w:hAnsi="Times New Roman" w:cs="Times New Roman"/>
        </w:rPr>
      </w:pPr>
    </w:p>
    <w:p w14:paraId="42F90C6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Now the object sub.table is table with only the first 5 rows and 2 columns.</w:t>
      </w:r>
    </w:p>
    <w:p w14:paraId="675E15DF" w14:textId="77777777" w:rsidR="00B17F01" w:rsidRPr="00B17F01" w:rsidRDefault="00B17F01" w:rsidP="00B17F01">
      <w:pPr>
        <w:rPr>
          <w:rFonts w:ascii="Times New Roman" w:eastAsia="Times New Roman" w:hAnsi="Times New Roman" w:cs="Times New Roman"/>
        </w:rPr>
      </w:pPr>
    </w:p>
    <w:p w14:paraId="1F7A0446"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Sub-setting can be useful in a large table to extract only the rows (or columns) of certain element.</w:t>
      </w:r>
    </w:p>
    <w:p w14:paraId="2702B95D" w14:textId="77777777" w:rsidR="00B17F01" w:rsidRPr="00B17F01" w:rsidRDefault="00B17F01" w:rsidP="00B17F01">
      <w:pPr>
        <w:rPr>
          <w:rFonts w:ascii="Times New Roman" w:eastAsia="Times New Roman" w:hAnsi="Times New Roman" w:cs="Times New Roman"/>
        </w:rPr>
      </w:pPr>
    </w:p>
    <w:p w14:paraId="2E8DE6A6"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For example, let’s assume you have a large table of beta-values where each row is a probe and the second column contains the gene name corresponding to that probe, something like:</w:t>
      </w:r>
    </w:p>
    <w:p w14:paraId="14D63B2F" w14:textId="77777777" w:rsidR="00B17F01" w:rsidRPr="00B17F01" w:rsidRDefault="00B17F01" w:rsidP="00B17F01">
      <w:pPr>
        <w:rPr>
          <w:rFonts w:ascii="Times New Roman" w:eastAsia="Times New Roman" w:hAnsi="Times New Roman" w:cs="Times New Roman"/>
        </w:rPr>
      </w:pPr>
    </w:p>
    <w:p w14:paraId="79A93B7C"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probeID</w:t>
      </w:r>
      <w:r w:rsidRPr="00B17F01">
        <w:rPr>
          <w:rFonts w:ascii="Arial" w:hAnsi="Arial" w:cs="Arial"/>
          <w:color w:val="000000"/>
          <w:sz w:val="22"/>
          <w:szCs w:val="22"/>
          <w:shd w:val="clear" w:color="auto" w:fill="FFFFFF"/>
        </w:rPr>
        <w:tab/>
        <w:t>gene</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sample1</w:t>
      </w:r>
      <w:r w:rsidRPr="00B17F01">
        <w:rPr>
          <w:rFonts w:ascii="Arial" w:hAnsi="Arial" w:cs="Arial"/>
          <w:color w:val="000000"/>
          <w:sz w:val="22"/>
          <w:szCs w:val="22"/>
          <w:shd w:val="clear" w:color="auto" w:fill="FFFFFF"/>
        </w:rPr>
        <w:tab/>
        <w:t xml:space="preserve">sample2 </w:t>
      </w:r>
      <w:r w:rsidRPr="00B17F01">
        <w:rPr>
          <w:rFonts w:ascii="Arial" w:hAnsi="Arial" w:cs="Arial"/>
          <w:color w:val="000000"/>
          <w:sz w:val="22"/>
          <w:szCs w:val="22"/>
          <w:shd w:val="clear" w:color="auto" w:fill="FFFFFF"/>
        </w:rPr>
        <w:tab/>
        <w:t>sample3</w:t>
      </w:r>
      <w:r w:rsidRPr="00B17F01">
        <w:rPr>
          <w:rFonts w:ascii="Arial" w:hAnsi="Arial" w:cs="Arial"/>
          <w:color w:val="000000"/>
          <w:sz w:val="22"/>
          <w:szCs w:val="22"/>
          <w:shd w:val="clear" w:color="auto" w:fill="FFFFFF"/>
        </w:rPr>
        <w:tab/>
        <w:t>…</w:t>
      </w:r>
    </w:p>
    <w:p w14:paraId="6C5BF3D6"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1EA6593F"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6EBA8D24"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05C59452"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CG4</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07D7B32F"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7901B7AF"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CG6</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MYCN</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51F0BBD2"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CG7</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MYCN</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1B623BE3" w14:textId="77777777" w:rsidR="00B17F01" w:rsidRPr="00B17F01" w:rsidRDefault="00B17F01" w:rsidP="00B17F01">
      <w:pPr>
        <w:spacing w:after="240"/>
        <w:rPr>
          <w:rFonts w:ascii="Times New Roman" w:eastAsia="Times New Roman" w:hAnsi="Times New Roman" w:cs="Times New Roman"/>
        </w:rPr>
      </w:pPr>
    </w:p>
    <w:p w14:paraId="22A029B7"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Let’s say that you want to extract ONLY the rows containing probes mapping to IRS1, then:</w:t>
      </w:r>
    </w:p>
    <w:p w14:paraId="756D186F" w14:textId="77777777" w:rsidR="00B17F01" w:rsidRPr="00B17F01" w:rsidRDefault="00B17F01" w:rsidP="00B17F01">
      <w:pPr>
        <w:rPr>
          <w:rFonts w:ascii="Times New Roman" w:eastAsia="Times New Roman" w:hAnsi="Times New Roman" w:cs="Times New Roman"/>
        </w:rPr>
      </w:pPr>
    </w:p>
    <w:p w14:paraId="754F5B0C"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my.table$gene == “IRS1”, ]</w:t>
      </w:r>
    </w:p>
    <w:p w14:paraId="0064DDF7" w14:textId="77777777" w:rsidR="00B17F01" w:rsidRPr="00B17F01" w:rsidRDefault="00B17F01" w:rsidP="00B17F01">
      <w:pPr>
        <w:rPr>
          <w:rFonts w:ascii="Times New Roman" w:eastAsia="Times New Roman" w:hAnsi="Times New Roman" w:cs="Times New Roman"/>
        </w:rPr>
      </w:pPr>
    </w:p>
    <w:p w14:paraId="38A3F0EC"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Now sub.table will be:</w:t>
      </w:r>
    </w:p>
    <w:p w14:paraId="045E5D50" w14:textId="77777777" w:rsidR="00B17F01" w:rsidRPr="00B17F01" w:rsidRDefault="00B17F01" w:rsidP="00B17F01">
      <w:pPr>
        <w:rPr>
          <w:rFonts w:ascii="Times New Roman" w:eastAsia="Times New Roman" w:hAnsi="Times New Roman" w:cs="Times New Roman"/>
        </w:rPr>
      </w:pPr>
    </w:p>
    <w:p w14:paraId="332E842E"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probeID</w:t>
      </w:r>
      <w:r w:rsidRPr="00B17F01">
        <w:rPr>
          <w:rFonts w:ascii="Arial" w:hAnsi="Arial" w:cs="Arial"/>
          <w:color w:val="000000"/>
          <w:sz w:val="22"/>
          <w:szCs w:val="22"/>
          <w:shd w:val="clear" w:color="auto" w:fill="FFFFFF"/>
        </w:rPr>
        <w:tab/>
        <w:t>gene</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sample1</w:t>
      </w:r>
      <w:r w:rsidRPr="00B17F01">
        <w:rPr>
          <w:rFonts w:ascii="Arial" w:hAnsi="Arial" w:cs="Arial"/>
          <w:color w:val="000000"/>
          <w:sz w:val="22"/>
          <w:szCs w:val="22"/>
          <w:shd w:val="clear" w:color="auto" w:fill="FFFFFF"/>
        </w:rPr>
        <w:tab/>
        <w:t xml:space="preserve">sample2 </w:t>
      </w:r>
      <w:r w:rsidRPr="00B17F01">
        <w:rPr>
          <w:rFonts w:ascii="Arial" w:hAnsi="Arial" w:cs="Arial"/>
          <w:color w:val="000000"/>
          <w:sz w:val="22"/>
          <w:szCs w:val="22"/>
          <w:shd w:val="clear" w:color="auto" w:fill="FFFFFF"/>
        </w:rPr>
        <w:tab/>
        <w:t>sample3</w:t>
      </w:r>
      <w:r w:rsidRPr="00B17F01">
        <w:rPr>
          <w:rFonts w:ascii="Arial" w:hAnsi="Arial" w:cs="Arial"/>
          <w:color w:val="000000"/>
          <w:sz w:val="22"/>
          <w:szCs w:val="22"/>
          <w:shd w:val="clear" w:color="auto" w:fill="FFFFFF"/>
        </w:rPr>
        <w:tab/>
        <w:t>…</w:t>
      </w:r>
    </w:p>
    <w:p w14:paraId="1A91A271"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601198B3"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CG4</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1E1BE817"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2FA384C3" w14:textId="77777777" w:rsidR="00B17F01" w:rsidRPr="00B17F01" w:rsidRDefault="00B17F01" w:rsidP="00B17F01">
      <w:pPr>
        <w:rPr>
          <w:rFonts w:ascii="Times New Roman" w:eastAsia="Times New Roman" w:hAnsi="Times New Roman" w:cs="Times New Roman"/>
        </w:rPr>
      </w:pPr>
    </w:p>
    <w:p w14:paraId="2F28EE7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Let’s re-examine how the sub-setting work:</w:t>
      </w:r>
    </w:p>
    <w:p w14:paraId="50519CA8" w14:textId="77777777" w:rsidR="00B17F01" w:rsidRPr="00B17F01" w:rsidRDefault="00B17F01" w:rsidP="00B17F01">
      <w:pPr>
        <w:rPr>
          <w:rFonts w:ascii="Times New Roman" w:eastAsia="Times New Roman" w:hAnsi="Times New Roman" w:cs="Times New Roman"/>
        </w:rPr>
      </w:pPr>
    </w:p>
    <w:p w14:paraId="65F3A6CE"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inside the square brackets you can select the rows and columns that you want (as in the examples before)</w:t>
      </w:r>
    </w:p>
    <w:p w14:paraId="4F531B81"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the value BEFORE the comma indicate which rows you want</w:t>
      </w:r>
    </w:p>
    <w:p w14:paraId="42530891"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the value AFTER the comma indicate which columns you want</w:t>
      </w:r>
    </w:p>
    <w:p w14:paraId="067C8150"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xml:space="preserve"># you can select rows and columns by imposing a condition </w:t>
      </w:r>
    </w:p>
    <w:p w14:paraId="71799D58" w14:textId="77777777" w:rsidR="00B17F01" w:rsidRPr="00B17F01" w:rsidRDefault="00B17F01" w:rsidP="00B17F01">
      <w:pPr>
        <w:rPr>
          <w:rFonts w:ascii="Times New Roman" w:eastAsia="Times New Roman" w:hAnsi="Times New Roman" w:cs="Times New Roman"/>
        </w:rPr>
      </w:pPr>
    </w:p>
    <w:p w14:paraId="61963D84"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 xml:space="preserve">sub.table = </w:t>
      </w:r>
    </w:p>
    <w:p w14:paraId="5BC2D73B"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 xml:space="preserve">my.table [ </w:t>
      </w:r>
      <w:r w:rsidRPr="00B17F01">
        <w:rPr>
          <w:rFonts w:ascii="Arial" w:hAnsi="Arial" w:cs="Arial"/>
          <w:color w:val="000000"/>
          <w:sz w:val="22"/>
          <w:szCs w:val="22"/>
          <w:shd w:val="clear" w:color="auto" w:fill="FFFFFF"/>
        </w:rPr>
        <w:t>&lt;here you input the condition - only rows that satisfy the condition are selected&gt;</w:t>
      </w:r>
      <w:r w:rsidRPr="00B17F01">
        <w:rPr>
          <w:rFonts w:ascii="Arial" w:hAnsi="Arial" w:cs="Arial"/>
          <w:color w:val="0000FF"/>
          <w:sz w:val="22"/>
          <w:szCs w:val="22"/>
          <w:shd w:val="clear" w:color="auto" w:fill="FFFFFF"/>
        </w:rPr>
        <w:t xml:space="preserve">     ,  ]</w:t>
      </w:r>
    </w:p>
    <w:p w14:paraId="5CC7C9F3" w14:textId="77777777" w:rsidR="00B17F01" w:rsidRPr="00B17F01" w:rsidRDefault="00B17F01" w:rsidP="00B17F01">
      <w:pPr>
        <w:rPr>
          <w:rFonts w:ascii="Times New Roman" w:eastAsia="Times New Roman" w:hAnsi="Times New Roman" w:cs="Times New Roman"/>
        </w:rPr>
      </w:pPr>
    </w:p>
    <w:p w14:paraId="779B4F1C"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Hence:</w:t>
      </w:r>
    </w:p>
    <w:p w14:paraId="1C36CB3A" w14:textId="77777777" w:rsidR="00B17F01" w:rsidRPr="00B17F01" w:rsidRDefault="00B17F01" w:rsidP="00B17F01">
      <w:pPr>
        <w:rPr>
          <w:rFonts w:ascii="Times New Roman" w:eastAsia="Times New Roman" w:hAnsi="Times New Roman" w:cs="Times New Roman"/>
        </w:rPr>
      </w:pPr>
    </w:p>
    <w:p w14:paraId="7D1F32D4"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 xml:space="preserve">my.table$gene == “IRS1” </w:t>
      </w:r>
    </w:p>
    <w:p w14:paraId="30EDE926" w14:textId="77777777" w:rsidR="00B17F01" w:rsidRPr="00B17F01" w:rsidRDefault="00B17F01" w:rsidP="00B17F01">
      <w:pPr>
        <w:rPr>
          <w:rFonts w:ascii="Times New Roman" w:eastAsia="Times New Roman" w:hAnsi="Times New Roman" w:cs="Times New Roman"/>
        </w:rPr>
      </w:pPr>
    </w:p>
    <w:p w14:paraId="321633A4"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Is a condition satisfied ONLY by rows where the values of the column “gene” are equal to “IRS1”</w:t>
      </w:r>
    </w:p>
    <w:p w14:paraId="18C7F671" w14:textId="77777777" w:rsidR="00B17F01" w:rsidRPr="00B17F01" w:rsidRDefault="00B17F01" w:rsidP="00B17F01">
      <w:pPr>
        <w:rPr>
          <w:rFonts w:ascii="Times New Roman" w:eastAsia="Times New Roman" w:hAnsi="Times New Roman" w:cs="Times New Roman"/>
        </w:rPr>
      </w:pPr>
    </w:p>
    <w:p w14:paraId="4A461B0D"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Note that we used $gene to access the column “gene” and used the symbol == which indicates “is it equal?” (the symbol “=” is used instead to assign a value)</w:t>
      </w:r>
    </w:p>
    <w:p w14:paraId="7E889EEE" w14:textId="77777777" w:rsidR="00B17F01" w:rsidRPr="00B17F01" w:rsidRDefault="00B17F01" w:rsidP="00B17F01">
      <w:pPr>
        <w:rPr>
          <w:rFonts w:ascii="Times New Roman" w:eastAsia="Times New Roman" w:hAnsi="Times New Roman" w:cs="Times New Roman"/>
        </w:rPr>
      </w:pPr>
    </w:p>
    <w:p w14:paraId="5A460F2A"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You can impose all kind of conditions, just be careful to use the correct expression.</w:t>
      </w:r>
    </w:p>
    <w:p w14:paraId="4CC09E17" w14:textId="77777777" w:rsidR="00B17F01" w:rsidRPr="00B17F01" w:rsidRDefault="00B17F01" w:rsidP="00B17F01">
      <w:pPr>
        <w:rPr>
          <w:rFonts w:ascii="Times New Roman" w:eastAsia="Times New Roman" w:hAnsi="Times New Roman" w:cs="Times New Roman"/>
        </w:rPr>
      </w:pPr>
    </w:p>
    <w:p w14:paraId="147DBE69"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To indicate 2 conditions that BOTH need to be satisfied, use “&amp;” (i.e. logical AND)</w:t>
      </w:r>
    </w:p>
    <w:p w14:paraId="36FE84C2"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To indicate 2 conditions such that at least one of the two needs to be satisfied, use “|” (i.e. logical OR)</w:t>
      </w:r>
    </w:p>
    <w:p w14:paraId="5D37CC4F" w14:textId="77777777" w:rsidR="00B17F01" w:rsidRPr="00B17F01" w:rsidRDefault="00B17F01" w:rsidP="00B17F01">
      <w:pPr>
        <w:rPr>
          <w:rFonts w:ascii="Times New Roman" w:eastAsia="Times New Roman" w:hAnsi="Times New Roman" w:cs="Times New Roman"/>
        </w:rPr>
      </w:pPr>
    </w:p>
    <w:p w14:paraId="40A5D7A1"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Examples:</w:t>
      </w:r>
    </w:p>
    <w:p w14:paraId="354E08AA" w14:textId="77777777" w:rsidR="00B17F01" w:rsidRPr="00B17F01" w:rsidRDefault="00B17F01" w:rsidP="00B17F01">
      <w:pPr>
        <w:rPr>
          <w:rFonts w:ascii="Times New Roman" w:eastAsia="Times New Roman" w:hAnsi="Times New Roman" w:cs="Times New Roman"/>
        </w:rPr>
      </w:pPr>
    </w:p>
    <w:p w14:paraId="0DAF3F0C"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you want to extract ONLY the rows containing probes mapping to IRS1 and  where sample1 is less than 0.5, then:</w:t>
      </w:r>
    </w:p>
    <w:p w14:paraId="1712684F" w14:textId="77777777" w:rsidR="00B17F01" w:rsidRPr="00B17F01" w:rsidRDefault="00B17F01" w:rsidP="00B17F01">
      <w:pPr>
        <w:rPr>
          <w:rFonts w:ascii="Times New Roman" w:eastAsia="Times New Roman" w:hAnsi="Times New Roman" w:cs="Times New Roman"/>
        </w:rPr>
      </w:pPr>
    </w:p>
    <w:p w14:paraId="383853F9"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my.table$gene == “IRS1” &amp; my.table$sample1 &lt; 0.5 , ]</w:t>
      </w:r>
    </w:p>
    <w:p w14:paraId="63FA56EA" w14:textId="77777777" w:rsidR="00B17F01" w:rsidRPr="00B17F01" w:rsidRDefault="00B17F01" w:rsidP="00B17F01">
      <w:pPr>
        <w:rPr>
          <w:rFonts w:ascii="Times New Roman" w:eastAsia="Times New Roman" w:hAnsi="Times New Roman" w:cs="Times New Roman"/>
        </w:rPr>
      </w:pPr>
    </w:p>
    <w:p w14:paraId="15E53896" w14:textId="77777777" w:rsidR="00B17F01" w:rsidRPr="00B17F01" w:rsidRDefault="00B17F01" w:rsidP="00B17F01">
      <w:pPr>
        <w:rPr>
          <w:rFonts w:ascii="Times New Roman" w:hAnsi="Times New Roman" w:cs="Times New Roman"/>
        </w:rPr>
      </w:pPr>
      <w:r w:rsidRPr="00B17F01">
        <w:rPr>
          <w:rFonts w:ascii="Arial" w:hAnsi="Arial" w:cs="Arial"/>
          <w:b/>
          <w:bCs/>
          <w:color w:val="000000"/>
          <w:sz w:val="22"/>
          <w:szCs w:val="22"/>
          <w:shd w:val="clear" w:color="auto" w:fill="FFFFFF"/>
        </w:rPr>
        <w:t>Output:</w:t>
      </w:r>
    </w:p>
    <w:p w14:paraId="15B88359"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probeID</w:t>
      </w:r>
      <w:r w:rsidRPr="00B17F01">
        <w:rPr>
          <w:rFonts w:ascii="Arial" w:hAnsi="Arial" w:cs="Arial"/>
          <w:color w:val="000000"/>
          <w:sz w:val="22"/>
          <w:szCs w:val="22"/>
          <w:shd w:val="clear" w:color="auto" w:fill="FFFFFF"/>
        </w:rPr>
        <w:tab/>
        <w:t>gene</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sample1</w:t>
      </w:r>
      <w:r w:rsidRPr="00B17F01">
        <w:rPr>
          <w:rFonts w:ascii="Arial" w:hAnsi="Arial" w:cs="Arial"/>
          <w:color w:val="000000"/>
          <w:sz w:val="22"/>
          <w:szCs w:val="22"/>
          <w:shd w:val="clear" w:color="auto" w:fill="FFFFFF"/>
        </w:rPr>
        <w:tab/>
        <w:t xml:space="preserve">sample2 </w:t>
      </w:r>
      <w:r w:rsidRPr="00B17F01">
        <w:rPr>
          <w:rFonts w:ascii="Arial" w:hAnsi="Arial" w:cs="Arial"/>
          <w:color w:val="000000"/>
          <w:sz w:val="22"/>
          <w:szCs w:val="22"/>
          <w:shd w:val="clear" w:color="auto" w:fill="FFFFFF"/>
        </w:rPr>
        <w:tab/>
        <w:t>sample3</w:t>
      </w:r>
      <w:r w:rsidRPr="00B17F01">
        <w:rPr>
          <w:rFonts w:ascii="Arial" w:hAnsi="Arial" w:cs="Arial"/>
          <w:color w:val="000000"/>
          <w:sz w:val="22"/>
          <w:szCs w:val="22"/>
          <w:shd w:val="clear" w:color="auto" w:fill="FFFFFF"/>
        </w:rPr>
        <w:tab/>
        <w:t>…</w:t>
      </w:r>
    </w:p>
    <w:p w14:paraId="6293B14A"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CG4</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57055A6B" w14:textId="77777777" w:rsidR="00B17F01" w:rsidRPr="00B17F01" w:rsidRDefault="00B17F01" w:rsidP="00B17F01">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B17F01">
        <w:rPr>
          <w:rFonts w:ascii="Arial" w:hAnsi="Arial" w:cs="Arial"/>
          <w:color w:val="000000"/>
          <w:sz w:val="22"/>
          <w:szCs w:val="22"/>
          <w:shd w:val="clear" w:color="auto" w:fill="FFFFFF"/>
        </w:rPr>
        <w:t xml:space="preserve"># </w:t>
      </w:r>
      <w:r w:rsidRPr="00B17F01">
        <w:rPr>
          <w:rFonts w:ascii="Arial" w:hAnsi="Arial" w:cs="Arial"/>
          <w:color w:val="666666"/>
          <w:sz w:val="22"/>
          <w:szCs w:val="22"/>
          <w:shd w:val="clear" w:color="auto" w:fill="FFFFFF"/>
        </w:rPr>
        <w:t> you want to extract ONLY the rows containing probes mapping to either IRS1 or MYCN</w:t>
      </w:r>
    </w:p>
    <w:p w14:paraId="036AA25A"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my.table$gene == “IRS1” | my.table$gene == “MYCN” , ]</w:t>
      </w:r>
    </w:p>
    <w:p w14:paraId="2CE30441" w14:textId="77777777" w:rsidR="00B17F01" w:rsidRPr="00B17F01" w:rsidRDefault="00B17F01" w:rsidP="00B17F01">
      <w:pPr>
        <w:rPr>
          <w:rFonts w:ascii="Times New Roman" w:eastAsia="Times New Roman" w:hAnsi="Times New Roman" w:cs="Times New Roman"/>
        </w:rPr>
      </w:pPr>
    </w:p>
    <w:p w14:paraId="1C26F5E0" w14:textId="77777777" w:rsidR="00B17F01" w:rsidRPr="00B17F01" w:rsidRDefault="00B17F01" w:rsidP="00B17F01">
      <w:pPr>
        <w:rPr>
          <w:rFonts w:ascii="Times New Roman" w:hAnsi="Times New Roman" w:cs="Times New Roman"/>
        </w:rPr>
      </w:pPr>
      <w:r w:rsidRPr="00B17F01">
        <w:rPr>
          <w:rFonts w:ascii="Arial" w:hAnsi="Arial" w:cs="Arial"/>
          <w:b/>
          <w:bCs/>
          <w:color w:val="000000"/>
          <w:sz w:val="22"/>
          <w:szCs w:val="22"/>
          <w:shd w:val="clear" w:color="auto" w:fill="FFFFFF"/>
        </w:rPr>
        <w:t>Output:</w:t>
      </w:r>
    </w:p>
    <w:p w14:paraId="1DB35810"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probeID</w:t>
      </w:r>
      <w:r w:rsidRPr="00B17F01">
        <w:rPr>
          <w:rFonts w:ascii="Arial" w:hAnsi="Arial" w:cs="Arial"/>
          <w:color w:val="000000"/>
          <w:sz w:val="22"/>
          <w:szCs w:val="22"/>
          <w:shd w:val="clear" w:color="auto" w:fill="FFFFFF"/>
        </w:rPr>
        <w:tab/>
        <w:t>gene</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sample1</w:t>
      </w:r>
      <w:r w:rsidRPr="00B17F01">
        <w:rPr>
          <w:rFonts w:ascii="Arial" w:hAnsi="Arial" w:cs="Arial"/>
          <w:color w:val="000000"/>
          <w:sz w:val="22"/>
          <w:szCs w:val="22"/>
          <w:shd w:val="clear" w:color="auto" w:fill="FFFFFF"/>
        </w:rPr>
        <w:tab/>
        <w:t xml:space="preserve">sample2 </w:t>
      </w:r>
      <w:r w:rsidRPr="00B17F01">
        <w:rPr>
          <w:rFonts w:ascii="Arial" w:hAnsi="Arial" w:cs="Arial"/>
          <w:color w:val="000000"/>
          <w:sz w:val="22"/>
          <w:szCs w:val="22"/>
          <w:shd w:val="clear" w:color="auto" w:fill="FFFFFF"/>
        </w:rPr>
        <w:tab/>
        <w:t>sample3</w:t>
      </w:r>
      <w:r w:rsidRPr="00B17F01">
        <w:rPr>
          <w:rFonts w:ascii="Arial" w:hAnsi="Arial" w:cs="Arial"/>
          <w:color w:val="000000"/>
          <w:sz w:val="22"/>
          <w:szCs w:val="22"/>
          <w:shd w:val="clear" w:color="auto" w:fill="FFFFFF"/>
        </w:rPr>
        <w:tab/>
        <w:t>…</w:t>
      </w:r>
    </w:p>
    <w:p w14:paraId="04460E72"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0EA4DA79"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CG4</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655E0A21"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IRS1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0.5</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0.2</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63B77A57"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CG6</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MYCN</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10DD3A18"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CG7</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MYCN</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0.3</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0.1</w:t>
      </w:r>
      <w:r w:rsidRPr="00B17F01">
        <w:rPr>
          <w:rFonts w:ascii="Arial" w:hAnsi="Arial" w:cs="Arial"/>
          <w:color w:val="000000"/>
          <w:sz w:val="22"/>
          <w:szCs w:val="22"/>
          <w:shd w:val="clear" w:color="auto" w:fill="FFFFFF"/>
        </w:rPr>
        <w:tab/>
      </w:r>
      <w:r w:rsidRPr="00B17F01">
        <w:rPr>
          <w:rFonts w:ascii="Arial" w:hAnsi="Arial" w:cs="Arial"/>
          <w:color w:val="000000"/>
          <w:sz w:val="22"/>
          <w:szCs w:val="22"/>
          <w:shd w:val="clear" w:color="auto" w:fill="FFFFFF"/>
        </w:rPr>
        <w:tab/>
        <w:t>0.6</w:t>
      </w:r>
    </w:p>
    <w:p w14:paraId="120A6012" w14:textId="77777777" w:rsidR="00B17F01" w:rsidRPr="00B17F01" w:rsidRDefault="00B17F01" w:rsidP="00B17F01">
      <w:pPr>
        <w:rPr>
          <w:rFonts w:ascii="Times New Roman" w:eastAsia="Times New Roman" w:hAnsi="Times New Roman" w:cs="Times New Roman"/>
        </w:rPr>
      </w:pPr>
    </w:p>
    <w:p w14:paraId="3314529B" w14:textId="77777777" w:rsidR="00B17F01" w:rsidRPr="00B17F01" w:rsidRDefault="00B17F01" w:rsidP="00B17F01">
      <w:pPr>
        <w:rPr>
          <w:rFonts w:ascii="Times New Roman" w:hAnsi="Times New Roman" w:cs="Times New Roman"/>
        </w:rPr>
      </w:pPr>
      <w:r w:rsidRPr="00B17F01">
        <w:rPr>
          <w:rFonts w:ascii="Arial" w:hAnsi="Arial" w:cs="Arial"/>
          <w:color w:val="000000"/>
          <w:sz w:val="22"/>
          <w:szCs w:val="22"/>
          <w:shd w:val="clear" w:color="auto" w:fill="FFFFFF"/>
        </w:rPr>
        <w:t xml:space="preserve"># </w:t>
      </w:r>
      <w:r w:rsidRPr="00B17F01">
        <w:rPr>
          <w:rFonts w:ascii="Arial" w:hAnsi="Arial" w:cs="Arial"/>
          <w:color w:val="666666"/>
          <w:sz w:val="22"/>
          <w:szCs w:val="22"/>
          <w:shd w:val="clear" w:color="auto" w:fill="FFFFFF"/>
        </w:rPr>
        <w:t>you want to extract ONLY the rows containing probes mapping to either IRS1 and ONLY the first 3 samples</w:t>
      </w:r>
    </w:p>
    <w:p w14:paraId="2DB1C366" w14:textId="77777777" w:rsidR="00B17F01" w:rsidRPr="00B17F01" w:rsidRDefault="00B17F01" w:rsidP="00B17F01">
      <w:pPr>
        <w:rPr>
          <w:rFonts w:ascii="Times New Roman" w:eastAsia="Times New Roman" w:hAnsi="Times New Roman" w:cs="Times New Roman"/>
        </w:rPr>
      </w:pPr>
    </w:p>
    <w:p w14:paraId="17A1F7A6" w14:textId="77777777" w:rsidR="00B17F01" w:rsidRPr="00B17F01" w:rsidRDefault="00B17F01" w:rsidP="00B17F01">
      <w:pPr>
        <w:rPr>
          <w:rFonts w:ascii="Times New Roman" w:hAnsi="Times New Roman" w:cs="Times New Roman"/>
        </w:rPr>
      </w:pPr>
      <w:r w:rsidRPr="00B17F01">
        <w:rPr>
          <w:rFonts w:ascii="Arial" w:hAnsi="Arial" w:cs="Arial"/>
          <w:color w:val="0000FF"/>
          <w:sz w:val="22"/>
          <w:szCs w:val="22"/>
          <w:shd w:val="clear" w:color="auto" w:fill="FFFFFF"/>
        </w:rPr>
        <w:t>sub.table = my.table[ my.table$gene == “IRS1” , c(3, 4, 5) ]</w:t>
      </w:r>
    </w:p>
    <w:p w14:paraId="3BA65BBE" w14:textId="77777777" w:rsidR="00B17F01" w:rsidRPr="00B17F01" w:rsidRDefault="00B17F01" w:rsidP="00B17F01">
      <w:pPr>
        <w:rPr>
          <w:rFonts w:ascii="Times New Roman" w:hAnsi="Times New Roman" w:cs="Times New Roman"/>
        </w:rPr>
      </w:pPr>
      <w:r w:rsidRPr="00B17F01">
        <w:rPr>
          <w:rFonts w:ascii="Arial" w:hAnsi="Arial" w:cs="Arial"/>
          <w:color w:val="666666"/>
          <w:sz w:val="22"/>
          <w:szCs w:val="22"/>
          <w:shd w:val="clear" w:color="auto" w:fill="FFFFFF"/>
        </w:rPr>
        <w:t># note that column 1 is ‘probeID’ and column 2 is ‘gene’, hence the first 3 samples are in columns 3, 4, and 5</w:t>
      </w:r>
    </w:p>
    <w:p w14:paraId="781A69F4" w14:textId="77777777" w:rsidR="00B17F01" w:rsidRPr="00B17F01" w:rsidRDefault="00B17F01" w:rsidP="00B17F01">
      <w:pPr>
        <w:rPr>
          <w:rFonts w:ascii="Times New Roman" w:eastAsia="Times New Roman" w:hAnsi="Times New Roman" w:cs="Times New Roman"/>
        </w:rPr>
      </w:pPr>
    </w:p>
    <w:p w14:paraId="285F9EFE" w14:textId="77777777" w:rsidR="007D6105" w:rsidRDefault="007D6105"/>
    <w:sectPr w:rsidR="007D6105" w:rsidSect="008F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1"/>
    <w:rsid w:val="0027092F"/>
    <w:rsid w:val="007D6105"/>
    <w:rsid w:val="008F539C"/>
    <w:rsid w:val="00B17F01"/>
    <w:rsid w:val="00C5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800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F0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1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4791</Characters>
  <Application>Microsoft Macintosh Word</Application>
  <DocSecurity>0</DocSecurity>
  <Lines>39</Lines>
  <Paragraphs>11</Paragraphs>
  <ScaleCrop>false</ScaleCrop>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Ciriello</dc:creator>
  <cp:keywords/>
  <dc:description/>
  <cp:lastModifiedBy>Giovanni Ciriello</cp:lastModifiedBy>
  <cp:revision>3</cp:revision>
  <dcterms:created xsi:type="dcterms:W3CDTF">2017-12-07T11:05:00Z</dcterms:created>
  <dcterms:modified xsi:type="dcterms:W3CDTF">2017-12-07T11:07:00Z</dcterms:modified>
</cp:coreProperties>
</file>