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30D5" w14:textId="7352AC66" w:rsidR="00702DBC" w:rsidRDefault="00A048F2" w:rsidP="0039313A">
      <w:pPr>
        <w:pStyle w:val="Heading1"/>
      </w:pPr>
      <w:r>
        <w:t>Introduction to cancer genomics exercises</w:t>
      </w:r>
      <w:r>
        <w:br/>
      </w:r>
      <w:r w:rsidR="00E63EA2">
        <w:t>fall 201</w:t>
      </w:r>
      <w:r w:rsidR="00D34B6E">
        <w:t>8</w:t>
      </w:r>
      <w:bookmarkStart w:id="0" w:name="_GoBack"/>
      <w:bookmarkEnd w:id="0"/>
      <w:r w:rsidR="00302465">
        <w:t xml:space="preserve"> – day 3</w:t>
      </w:r>
    </w:p>
    <w:p w14:paraId="0CAC02DD" w14:textId="77777777" w:rsidR="00A02B75" w:rsidRDefault="00A02B75" w:rsidP="0039313A"/>
    <w:p w14:paraId="0CBA18F9" w14:textId="4D2BAFF3" w:rsidR="00E22FC4" w:rsidRDefault="00A02B75" w:rsidP="00E22FC4">
      <w:pPr>
        <w:jc w:val="left"/>
      </w:pPr>
      <w:r>
        <w:t xml:space="preserve">In this exercise we will analyze RNA-Seq data of human peripheral blood </w:t>
      </w:r>
      <w:r w:rsidR="00335097">
        <w:t xml:space="preserve">cell </w:t>
      </w:r>
      <w:r>
        <w:t xml:space="preserve">populations. We will use the data published by Pabst C </w:t>
      </w:r>
      <w:r w:rsidRPr="00335097">
        <w:rPr>
          <w:i/>
        </w:rPr>
        <w:t>et al</w:t>
      </w:r>
      <w:r w:rsidR="00335097">
        <w:t>.</w:t>
      </w:r>
      <w:r>
        <w:t xml:space="preserve"> (</w:t>
      </w:r>
      <w:hyperlink r:id="rId7" w:history="1">
        <w:r w:rsidRPr="00DE075D">
          <w:rPr>
            <w:rStyle w:val="Hyperlink"/>
          </w:rPr>
          <w:t>https://www.ncbi.nlm.nih.gov/pubmed/26834243</w:t>
        </w:r>
      </w:hyperlink>
      <w:r>
        <w:t>) that can be downloaded from NCBI GEO (Gene</w:t>
      </w:r>
      <w:r w:rsidR="00335097">
        <w:t xml:space="preserve"> Expression Omnibus) repository </w:t>
      </w:r>
      <w:r w:rsidR="00335097" w:rsidRPr="00335097">
        <w:t>(</w:t>
      </w:r>
      <w:hyperlink r:id="rId8" w:history="1">
        <w:r w:rsidR="00335097" w:rsidRPr="00D01DC5">
          <w:rPr>
            <w:rStyle w:val="Hyperlink"/>
          </w:rPr>
          <w:t>https://www.ncbi.nlm.nih.gov/geo/query/acc.cgi?acc=GSE51984</w:t>
        </w:r>
      </w:hyperlink>
      <w:r w:rsidR="00335097" w:rsidRPr="00335097">
        <w:t>).</w:t>
      </w:r>
    </w:p>
    <w:p w14:paraId="24E617DB" w14:textId="77777777" w:rsidR="00E22FC4" w:rsidRDefault="00E22FC4" w:rsidP="00E22FC4">
      <w:pPr>
        <w:jc w:val="left"/>
      </w:pPr>
    </w:p>
    <w:p w14:paraId="2009ED13" w14:textId="3AF63B9D" w:rsidR="00335097" w:rsidRDefault="00AE3178" w:rsidP="00E22FC4">
      <w:pPr>
        <w:jc w:val="left"/>
      </w:pPr>
      <w:r>
        <w:t>Have a quick glance at this GEO page (no need to read in details all the information, but try to have an overview of what information is given there). Click also on some sample names found in this page to get more details about these samples.</w:t>
      </w:r>
    </w:p>
    <w:p w14:paraId="32CB43D6" w14:textId="14CA1CFC" w:rsidR="00AE3178" w:rsidRDefault="00AE3178" w:rsidP="00E22FC4">
      <w:pPr>
        <w:jc w:val="left"/>
      </w:pPr>
      <w:r>
        <w:t>To what do these samples correspond? Whan antibodies did they use to sort the cells?</w:t>
      </w:r>
    </w:p>
    <w:p w14:paraId="37D8A5AE" w14:textId="77777777" w:rsidR="00335097" w:rsidRDefault="00335097" w:rsidP="00E22FC4">
      <w:pPr>
        <w:jc w:val="left"/>
      </w:pPr>
    </w:p>
    <w:p w14:paraId="22E9D9D2" w14:textId="6A994A1F" w:rsidR="00E22FC4" w:rsidRDefault="00E22FC4" w:rsidP="00E22FC4">
      <w:pPr>
        <w:jc w:val="left"/>
      </w:pPr>
      <w:r>
        <w:t xml:space="preserve">Instead of analyzing raw sequence reads files, we will start working </w:t>
      </w:r>
      <w:r w:rsidR="009E7ECB">
        <w:t xml:space="preserve">with </w:t>
      </w:r>
      <w:r>
        <w:t xml:space="preserve">pre-processed files of read counts </w:t>
      </w:r>
      <w:r w:rsidR="009E7ECB">
        <w:t xml:space="preserve">mapped </w:t>
      </w:r>
      <w:r>
        <w:t xml:space="preserve">to each gene. You can find them in the </w:t>
      </w:r>
      <w:r w:rsidRPr="00AE3178">
        <w:rPr>
          <w:i/>
        </w:rPr>
        <w:t>GSE51984_RAW.tar</w:t>
      </w:r>
      <w:r>
        <w:t xml:space="preserve"> ‘Supplementary File’</w:t>
      </w:r>
      <w:r w:rsidR="00AE3178">
        <w:t xml:space="preserve"> from the GEO page</w:t>
      </w:r>
      <w:r>
        <w:t xml:space="preserve">. </w:t>
      </w:r>
    </w:p>
    <w:p w14:paraId="007ED8D3" w14:textId="77777777" w:rsidR="00E22FC4" w:rsidRDefault="00E22FC4" w:rsidP="00E22FC4">
      <w:pPr>
        <w:jc w:val="left"/>
      </w:pPr>
    </w:p>
    <w:p w14:paraId="3348F93C" w14:textId="107C327B" w:rsidR="00B35BD1" w:rsidRDefault="003B3BFE" w:rsidP="00B35BD1">
      <w:pPr>
        <w:jc w:val="left"/>
      </w:pPr>
      <w:r>
        <w:t>D</w:t>
      </w:r>
      <w:r w:rsidR="00E22FC4">
        <w:t>ownload this file, and expand it.</w:t>
      </w:r>
      <w:r w:rsidR="00524744">
        <w:t xml:space="preserve"> You should find </w:t>
      </w:r>
      <w:r w:rsidR="00B35BD1">
        <w:t>24 compressed files, one for each sample. Uncompress them and you should be able to view them in a</w:t>
      </w:r>
      <w:r w:rsidR="000A59AA">
        <w:t>ny</w:t>
      </w:r>
      <w:r w:rsidR="00B35BD1">
        <w:t xml:space="preserve"> text editor.</w:t>
      </w:r>
    </w:p>
    <w:p w14:paraId="592D4CED" w14:textId="77777777" w:rsidR="003B3BFE" w:rsidRDefault="003B3BFE" w:rsidP="00B35BD1">
      <w:pPr>
        <w:jc w:val="left"/>
      </w:pPr>
    </w:p>
    <w:p w14:paraId="39ED1536" w14:textId="3A8D3F03" w:rsidR="003B3BFE" w:rsidRDefault="003B3BFE" w:rsidP="00B35BD1">
      <w:pPr>
        <w:jc w:val="left"/>
      </w:pPr>
      <w:r>
        <w:t xml:space="preserve">Create a directory for this exercise (e.g. exerciseDay3) and move into it the </w:t>
      </w:r>
      <w:r w:rsidRPr="000A59AA">
        <w:rPr>
          <w:i/>
        </w:rPr>
        <w:t>GSE51984_RAW</w:t>
      </w:r>
      <w:r>
        <w:t xml:space="preserve"> directory containing the 24 text files.</w:t>
      </w:r>
    </w:p>
    <w:p w14:paraId="0AB719BC" w14:textId="118E5136" w:rsidR="0039313A" w:rsidRDefault="00B35BD1" w:rsidP="00B35BD1">
      <w:pPr>
        <w:jc w:val="left"/>
      </w:pPr>
      <w:r>
        <w:t xml:space="preserve"> </w:t>
      </w:r>
    </w:p>
    <w:p w14:paraId="42FBC1BC" w14:textId="77777777" w:rsidR="00DA6435" w:rsidRDefault="00B35BD1" w:rsidP="003E5634">
      <w:r>
        <w:t xml:space="preserve">Compare two random files and try to interpret the </w:t>
      </w:r>
      <w:r w:rsidR="000730E7">
        <w:t xml:space="preserve">meaning </w:t>
      </w:r>
      <w:r>
        <w:t>of the different columns</w:t>
      </w:r>
      <w:r w:rsidR="003E5634">
        <w:t>. Determine which sample correspond to what cell type and donor, based on the sample names.</w:t>
      </w:r>
    </w:p>
    <w:p w14:paraId="63ED1AE7" w14:textId="5B4F2DA8" w:rsidR="003E5634" w:rsidRPr="00117D60" w:rsidRDefault="00117D60" w:rsidP="003E5634">
      <w:r>
        <w:rPr>
          <w:i/>
        </w:rPr>
        <w:t>Hint</w:t>
      </w:r>
      <w:r>
        <w:t xml:space="preserve">: you can also find the definition of each column from these Supplementary files and the description of the sample if you click on a sample name in the </w:t>
      </w:r>
      <w:r w:rsidR="00DA6435">
        <w:t xml:space="preserve">GEO Accession viewer from above (e.g. by clicking on the link to sample </w:t>
      </w:r>
      <w:r w:rsidR="00DA6435" w:rsidRPr="000A59AA">
        <w:rPr>
          <w:i/>
        </w:rPr>
        <w:t>GSM1256809</w:t>
      </w:r>
      <w:r w:rsidR="00DA6435">
        <w:t>) and then reading the "Characteristics" and "Data processing" sections.</w:t>
      </w:r>
    </w:p>
    <w:p w14:paraId="4B829D00" w14:textId="77777777" w:rsidR="00196D5F" w:rsidRDefault="00196D5F" w:rsidP="0039313A"/>
    <w:p w14:paraId="6C8E00BA" w14:textId="5C358ABC" w:rsidR="009A2D1B" w:rsidRDefault="009A2D1B" w:rsidP="007E2177">
      <w:r>
        <w:t>We provide a script to analyze this dataset.</w:t>
      </w:r>
      <w:r w:rsidR="00716EA1">
        <w:t xml:space="preserve"> </w:t>
      </w:r>
      <w:r>
        <w:t xml:space="preserve">It is organized </w:t>
      </w:r>
      <w:r w:rsidR="00385B93">
        <w:t>in 4 parts and commented.</w:t>
      </w:r>
      <w:r w:rsidR="007E2177">
        <w:t xml:space="preserve"> Most of the code is already given, but there are some </w:t>
      </w:r>
      <w:r w:rsidR="00385B93">
        <w:t xml:space="preserve">questions and small problems along the code (marked in the code with </w:t>
      </w:r>
      <w:r w:rsidR="00385B93" w:rsidRPr="007E2177">
        <w:rPr>
          <w:i/>
        </w:rPr>
        <w:t>###Q</w:t>
      </w:r>
      <w:r w:rsidR="00FB2242">
        <w:t>?</w:t>
      </w:r>
      <w:r w:rsidR="00385B93">
        <w:t>).</w:t>
      </w:r>
    </w:p>
    <w:p w14:paraId="742E1971" w14:textId="77777777" w:rsidR="002F4AC4" w:rsidRDefault="002F4AC4" w:rsidP="007E2177"/>
    <w:p w14:paraId="2792F857" w14:textId="38098910" w:rsidR="002F4AC4" w:rsidRDefault="002F4AC4" w:rsidP="007E2177">
      <w:r>
        <w:t>The audience of this course is diverse</w:t>
      </w:r>
      <w:r w:rsidR="00576FB2">
        <w:t xml:space="preserve"> and some will therefore be faster at doing all the exercises than other</w:t>
      </w:r>
      <w:r w:rsidR="00213362">
        <w:t>s</w:t>
      </w:r>
      <w:r w:rsidR="00576FB2">
        <w:t xml:space="preserve">. The parts 1 and 2 should be </w:t>
      </w:r>
      <w:r w:rsidR="00213362">
        <w:t>done</w:t>
      </w:r>
      <w:r w:rsidR="00576FB2">
        <w:t xml:space="preserve"> first as they introduce basic concepts/functions used in the other parts and tomorrow</w:t>
      </w:r>
      <w:r w:rsidR="00213362">
        <w:t>’</w:t>
      </w:r>
      <w:r w:rsidR="00576FB2">
        <w:t xml:space="preserve">s exercises. Then, depending on the time remaining and your interest, you could decide to do the part 3 or 4 (you can come back to the other part later on as all the </w:t>
      </w:r>
      <w:r w:rsidR="007B4516">
        <w:t>necessary information for these analyses is already present in the script)</w:t>
      </w:r>
      <w:r w:rsidR="00576FB2">
        <w:t>.</w:t>
      </w:r>
    </w:p>
    <w:p w14:paraId="026F9D59" w14:textId="77777777" w:rsidR="007E43E6" w:rsidRDefault="007E43E6" w:rsidP="0039313A"/>
    <w:p w14:paraId="2D7E89D0" w14:textId="0AE327D3" w:rsidR="00385B93" w:rsidRDefault="00CF7079" w:rsidP="00CF7079">
      <w:r>
        <w:t>With t</w:t>
      </w:r>
      <w:r w:rsidR="003E169C">
        <w:t xml:space="preserve">he </w:t>
      </w:r>
      <w:r w:rsidR="00385B93">
        <w:t xml:space="preserve">Part 1 </w:t>
      </w:r>
      <w:r w:rsidR="003E169C">
        <w:t>of the code (</w:t>
      </w:r>
      <w:r w:rsidR="007B4516">
        <w:t>marked with</w:t>
      </w:r>
      <w:r w:rsidR="00385B93">
        <w:t xml:space="preserve"> </w:t>
      </w:r>
      <w:r w:rsidR="007B4516">
        <w:t>"</w:t>
      </w:r>
      <w:r w:rsidR="00385B93" w:rsidRPr="007B4516">
        <w:rPr>
          <w:i/>
        </w:rPr>
        <w:t># Part 1 -----</w:t>
      </w:r>
      <w:r w:rsidR="007B4516">
        <w:t>"</w:t>
      </w:r>
      <w:r w:rsidR="00385B93">
        <w:t xml:space="preserve"> </w:t>
      </w:r>
      <w:r>
        <w:t xml:space="preserve">in the code) you should be able to import the data into </w:t>
      </w:r>
      <w:r w:rsidRPr="00A100AD">
        <w:rPr>
          <w:i/>
        </w:rPr>
        <w:t>R</w:t>
      </w:r>
      <w:r>
        <w:t xml:space="preserve"> (both raw counts and RPKM normalized expression values) and generate plots (histograms, boxplots) for the expression of specific genes (e.g. CD4, LCK) in different cell types</w:t>
      </w:r>
      <w:r w:rsidR="007B4516">
        <w:t xml:space="preserve"> (e.g. B-cells, T-cells, etc.).</w:t>
      </w:r>
    </w:p>
    <w:p w14:paraId="4F51A992" w14:textId="77777777" w:rsidR="007B4516" w:rsidRDefault="007B4516" w:rsidP="00CF7079"/>
    <w:p w14:paraId="79B791BE" w14:textId="28CE0981" w:rsidR="00385B93" w:rsidRDefault="003E169C" w:rsidP="0039313A">
      <w:r>
        <w:lastRenderedPageBreak/>
        <w:t xml:space="preserve">Try to </w:t>
      </w:r>
      <w:r w:rsidR="0070302F">
        <w:t xml:space="preserve">run </w:t>
      </w:r>
      <w:r w:rsidR="007B4516">
        <w:t xml:space="preserve">the code </w:t>
      </w:r>
      <w:r w:rsidR="00385B93">
        <w:t xml:space="preserve">line by line </w:t>
      </w:r>
      <w:r w:rsidR="0070302F">
        <w:t xml:space="preserve">and </w:t>
      </w:r>
      <w:r>
        <w:t xml:space="preserve">interpret </w:t>
      </w:r>
      <w:r w:rsidR="007B4516">
        <w:t>it</w:t>
      </w:r>
      <w:r w:rsidR="00385B93">
        <w:t>. T</w:t>
      </w:r>
      <w:r w:rsidR="009A2D1B">
        <w:t xml:space="preserve">here is no need to understand everthing, but try to have an idea of what’s going </w:t>
      </w:r>
      <w:r w:rsidR="000F5704">
        <w:t xml:space="preserve">on </w:t>
      </w:r>
      <w:r w:rsidR="009A2D1B">
        <w:t>and what is store</w:t>
      </w:r>
      <w:r w:rsidR="000F5704">
        <w:t>d</w:t>
      </w:r>
      <w:r w:rsidR="009A2D1B">
        <w:t xml:space="preserve"> </w:t>
      </w:r>
      <w:r w:rsidR="000F5704">
        <w:t>i</w:t>
      </w:r>
      <w:r w:rsidR="009A2D1B">
        <w:t>n the main variables.</w:t>
      </w:r>
    </w:p>
    <w:p w14:paraId="5C1E047F" w14:textId="034F6864" w:rsidR="009A2D1B" w:rsidRPr="00325C69" w:rsidRDefault="000D1C1C" w:rsidP="0039313A">
      <w:r>
        <w:t xml:space="preserve">By the end of this part you should be able to generate boxplots for any gene in any sample present in the dataset. </w:t>
      </w:r>
      <w:r w:rsidR="00325C69">
        <w:t>You can always ask us for help</w:t>
      </w:r>
      <w:r w:rsidR="007B4516">
        <w:t>,</w:t>
      </w:r>
      <w:r w:rsidR="00325C69">
        <w:t xml:space="preserve"> and to get details about a specific function, you can type in the console: </w:t>
      </w:r>
      <w:r w:rsidR="00325C69">
        <w:rPr>
          <w:i/>
        </w:rPr>
        <w:t xml:space="preserve">help(command_name) </w:t>
      </w:r>
      <w:r w:rsidR="00325C69">
        <w:t xml:space="preserve">or </w:t>
      </w:r>
      <w:r w:rsidR="00325C69">
        <w:rPr>
          <w:i/>
        </w:rPr>
        <w:t>?command_name</w:t>
      </w:r>
      <w:r w:rsidR="00325C69">
        <w:t>.</w:t>
      </w:r>
    </w:p>
    <w:p w14:paraId="769E3E24" w14:textId="77777777" w:rsidR="002878AF" w:rsidRDefault="002878AF" w:rsidP="0039313A"/>
    <w:p w14:paraId="429BC2FE" w14:textId="7BCD37C2" w:rsidR="00385B93" w:rsidRDefault="009312CE" w:rsidP="0039313A">
      <w:r>
        <w:t>In Part 2, we will process the dataset to remove duplicated gene</w:t>
      </w:r>
      <w:r w:rsidR="00F077D5">
        <w:t xml:space="preserve"> names</w:t>
      </w:r>
      <w:r>
        <w:t xml:space="preserve"> and to remove genes with no expression. We will also extract</w:t>
      </w:r>
      <w:r w:rsidR="00F077D5">
        <w:t xml:space="preserve"> samples meta</w:t>
      </w:r>
      <w:r>
        <w:t xml:space="preserve">data such as </w:t>
      </w:r>
      <w:r w:rsidR="00F077D5">
        <w:t>d</w:t>
      </w:r>
      <w:r>
        <w:t xml:space="preserve">onor identifier and </w:t>
      </w:r>
      <w:r w:rsidR="00F077D5">
        <w:t>c</w:t>
      </w:r>
      <w:r>
        <w:t>ell type from sample</w:t>
      </w:r>
      <w:r w:rsidR="00F077D5">
        <w:t>s'</w:t>
      </w:r>
      <w:r>
        <w:t xml:space="preserve"> names and use this</w:t>
      </w:r>
      <w:r w:rsidR="00F077D5">
        <w:t xml:space="preserve"> information</w:t>
      </w:r>
      <w:r>
        <w:t xml:space="preserve"> to generate </w:t>
      </w:r>
      <w:r w:rsidR="00F077D5">
        <w:t xml:space="preserve">new </w:t>
      </w:r>
      <w:r>
        <w:t>plots.</w:t>
      </w:r>
    </w:p>
    <w:p w14:paraId="508AC1E1" w14:textId="77777777" w:rsidR="009312CE" w:rsidRDefault="009312CE" w:rsidP="0039313A"/>
    <w:p w14:paraId="38508EED" w14:textId="0AE0F63B" w:rsidR="00451008" w:rsidRDefault="009312CE" w:rsidP="009312CE">
      <w:r>
        <w:t xml:space="preserve">In part 3, we will perform </w:t>
      </w:r>
      <w:r w:rsidR="00716EA1">
        <w:t>Principal Components Analysis</w:t>
      </w:r>
      <w:r>
        <w:t xml:space="preserve"> and generate</w:t>
      </w:r>
      <w:r w:rsidR="00F077D5">
        <w:t xml:space="preserve"> relevant</w:t>
      </w:r>
      <w:r>
        <w:t xml:space="preserve"> </w:t>
      </w:r>
      <w:r w:rsidR="00716EA1">
        <w:t>plots to allow visual interpretation of transcriptomic similarities between samples.</w:t>
      </w:r>
    </w:p>
    <w:p w14:paraId="268AA168" w14:textId="77777777" w:rsidR="0006097D" w:rsidRDefault="0006097D" w:rsidP="009312CE"/>
    <w:p w14:paraId="5E457F74" w14:textId="4BEE86D3" w:rsidR="00390799" w:rsidRPr="00A34220" w:rsidRDefault="0006097D" w:rsidP="0039313A">
      <w:r>
        <w:t xml:space="preserve">Finally, in part 4, we will perform </w:t>
      </w:r>
      <w:r w:rsidR="00E97F06">
        <w:t xml:space="preserve">gene </w:t>
      </w:r>
      <w:r>
        <w:t xml:space="preserve">differential expression analysis </w:t>
      </w:r>
      <w:r w:rsidR="00E97F06">
        <w:t xml:space="preserve">between cell types </w:t>
      </w:r>
      <w:r>
        <w:t>using DESeq</w:t>
      </w:r>
      <w:r w:rsidR="00E97F06">
        <w:t>2</w:t>
      </w:r>
      <w:r>
        <w:t xml:space="preserve"> package</w:t>
      </w:r>
      <w:r w:rsidR="00E97F06">
        <w:t xml:space="preserve"> and</w:t>
      </w:r>
      <w:r>
        <w:t xml:space="preserve"> export results </w:t>
      </w:r>
      <w:r w:rsidR="00E97F06">
        <w:t>to Excel</w:t>
      </w:r>
      <w:r>
        <w:t>.</w:t>
      </w:r>
    </w:p>
    <w:sectPr w:rsidR="00390799" w:rsidRPr="00A34220" w:rsidSect="00093BBF">
      <w:footerReference w:type="even" r:id="rId9"/>
      <w:footerReference w:type="default" r:id="rId10"/>
      <w:footerReference w:type="first" r:id="rId11"/>
      <w:pgSz w:w="11900" w:h="16840"/>
      <w:pgMar w:top="993"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999A7" w14:textId="77777777" w:rsidR="001D5A01" w:rsidRDefault="001D5A01" w:rsidP="0031167A">
      <w:r>
        <w:separator/>
      </w:r>
    </w:p>
  </w:endnote>
  <w:endnote w:type="continuationSeparator" w:id="0">
    <w:p w14:paraId="304E708F" w14:textId="77777777" w:rsidR="001D5A01" w:rsidRDefault="001D5A01" w:rsidP="0031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T Extra">
    <w:panose1 w:val="05050102010205020202"/>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PMingLiU">
    <w:altName w:val="新細明體"/>
    <w:panose1 w:val="02020500000000000000"/>
    <w:charset w:val="88"/>
    <w:family w:val="roman"/>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3805"/>
      <w:gridCol w:w="1672"/>
      <w:gridCol w:w="3805"/>
    </w:tblGrid>
    <w:tr w:rsidR="00385B93" w14:paraId="4D881010" w14:textId="77777777" w:rsidTr="00B06C9F">
      <w:trPr>
        <w:trHeight w:val="151"/>
      </w:trPr>
      <w:tc>
        <w:tcPr>
          <w:tcW w:w="2250" w:type="pct"/>
          <w:tcBorders>
            <w:top w:val="nil"/>
            <w:left w:val="nil"/>
            <w:bottom w:val="single" w:sz="4" w:space="0" w:color="4F81BD" w:themeColor="accent1"/>
            <w:right w:val="nil"/>
          </w:tcBorders>
        </w:tcPr>
        <w:p w14:paraId="6A4D11F4" w14:textId="77777777" w:rsidR="00385B93" w:rsidRDefault="00385B93">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9B6A365" w14:textId="77777777" w:rsidR="00385B93" w:rsidRDefault="001D5A01">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653DFB453880784CB1B531741BEA2500"/>
              </w:placeholder>
              <w:temporary/>
              <w:showingPlcHdr/>
            </w:sdtPr>
            <w:sdtEndPr/>
            <w:sdtContent>
              <w:r w:rsidR="00385B93">
                <w:rPr>
                  <w:rFonts w:ascii="Cambria" w:hAnsi="Cambria"/>
                  <w:color w:val="365F91" w:themeColor="accent1" w:themeShade="BF"/>
                </w:rPr>
                <w:t>[Tapez le texte]</w:t>
              </w:r>
            </w:sdtContent>
          </w:sdt>
        </w:p>
      </w:tc>
      <w:tc>
        <w:tcPr>
          <w:tcW w:w="2250" w:type="pct"/>
          <w:tcBorders>
            <w:top w:val="nil"/>
            <w:left w:val="nil"/>
            <w:bottom w:val="single" w:sz="4" w:space="0" w:color="4F81BD" w:themeColor="accent1"/>
            <w:right w:val="nil"/>
          </w:tcBorders>
        </w:tcPr>
        <w:p w14:paraId="5EA726CB" w14:textId="77777777" w:rsidR="00385B93" w:rsidRDefault="00385B93">
          <w:pPr>
            <w:pStyle w:val="Header"/>
            <w:spacing w:line="276" w:lineRule="auto"/>
            <w:rPr>
              <w:rFonts w:asciiTheme="majorHAnsi" w:eastAsiaTheme="majorEastAsia" w:hAnsiTheme="majorHAnsi" w:cstheme="majorBidi"/>
              <w:b/>
              <w:bCs/>
              <w:color w:val="4F81BD" w:themeColor="accent1"/>
            </w:rPr>
          </w:pPr>
        </w:p>
      </w:tc>
    </w:tr>
    <w:tr w:rsidR="00385B93" w14:paraId="428BDBA2" w14:textId="77777777" w:rsidTr="00B06C9F">
      <w:trPr>
        <w:trHeight w:val="150"/>
      </w:trPr>
      <w:tc>
        <w:tcPr>
          <w:tcW w:w="2250" w:type="pct"/>
          <w:tcBorders>
            <w:top w:val="single" w:sz="4" w:space="0" w:color="4F81BD" w:themeColor="accent1"/>
            <w:left w:val="nil"/>
            <w:bottom w:val="nil"/>
            <w:right w:val="nil"/>
          </w:tcBorders>
        </w:tcPr>
        <w:p w14:paraId="77DD193D" w14:textId="77777777" w:rsidR="00385B93" w:rsidRDefault="00385B93">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81E3AC8" w14:textId="77777777" w:rsidR="00385B93" w:rsidRDefault="00385B9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AC21426" w14:textId="77777777" w:rsidR="00385B93" w:rsidRDefault="00385B93">
          <w:pPr>
            <w:pStyle w:val="Header"/>
            <w:spacing w:line="276" w:lineRule="auto"/>
            <w:rPr>
              <w:rFonts w:asciiTheme="majorHAnsi" w:eastAsiaTheme="majorEastAsia" w:hAnsiTheme="majorHAnsi" w:cstheme="majorBidi"/>
              <w:b/>
              <w:bCs/>
              <w:color w:val="4F81BD" w:themeColor="accent1"/>
            </w:rPr>
          </w:pPr>
        </w:p>
      </w:tc>
    </w:tr>
  </w:tbl>
  <w:p w14:paraId="0A75A9ED" w14:textId="77777777" w:rsidR="00385B93" w:rsidRDefault="00385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5244" w14:textId="77777777" w:rsidR="00385B93" w:rsidRPr="00702DBC" w:rsidRDefault="00385B93" w:rsidP="00AC6A7D">
    <w:pPr>
      <w:pStyle w:val="Footer"/>
      <w:rPr>
        <w:sz w:val="18"/>
        <w:szCs w:val="18"/>
      </w:rPr>
    </w:pPr>
    <w:r>
      <w:tab/>
    </w:r>
    <w:r>
      <w:rPr>
        <w:rStyle w:val="PageNumber"/>
      </w:rPr>
      <w:fldChar w:fldCharType="begin"/>
    </w:r>
    <w:r>
      <w:rPr>
        <w:rStyle w:val="PageNumber"/>
      </w:rPr>
      <w:instrText xml:space="preserve"> PAGE </w:instrText>
    </w:r>
    <w:r>
      <w:rPr>
        <w:rStyle w:val="PageNumber"/>
      </w:rPr>
      <w:fldChar w:fldCharType="separate"/>
    </w:r>
    <w:r w:rsidR="00213362">
      <w:rPr>
        <w:rStyle w:val="PageNumber"/>
      </w:rPr>
      <w:t>2</w:t>
    </w:r>
    <w:r>
      <w:rPr>
        <w:rStyle w:val="PageNumber"/>
      </w:rPr>
      <w:fldChar w:fldCharType="end"/>
    </w:r>
    <w:r>
      <w:rPr>
        <w:rStyle w:val="PageNumber"/>
      </w:rPr>
      <w:tab/>
    </w:r>
    <w:r w:rsidRPr="00702DBC">
      <w:rPr>
        <w:sz w:val="18"/>
        <w:szCs w:val="18"/>
      </w:rPr>
      <w:fldChar w:fldCharType="begin"/>
    </w:r>
    <w:r w:rsidRPr="00702DBC">
      <w:rPr>
        <w:sz w:val="18"/>
        <w:szCs w:val="18"/>
      </w:rPr>
      <w:instrText xml:space="preserve"> FILENAME </w:instrText>
    </w:r>
    <w:r w:rsidRPr="00702DBC">
      <w:rPr>
        <w:sz w:val="18"/>
        <w:szCs w:val="18"/>
      </w:rPr>
      <w:fldChar w:fldCharType="separate"/>
    </w:r>
    <w:r w:rsidR="00F2349F">
      <w:rPr>
        <w:sz w:val="18"/>
        <w:szCs w:val="18"/>
      </w:rPr>
      <w:t>Exercises_Intro_cancer_genomics_2017_day3.docx</w:t>
    </w:r>
    <w:r w:rsidRPr="00702DBC">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34B7" w14:textId="48EBF023" w:rsidR="00385B93" w:rsidRPr="00702DBC" w:rsidRDefault="00385B93">
    <w:pPr>
      <w:pStyle w:val="Footer"/>
      <w:rPr>
        <w:sz w:val="18"/>
        <w:szCs w:val="18"/>
      </w:rPr>
    </w:pPr>
    <w:r>
      <w:tab/>
    </w:r>
    <w:r>
      <w:rPr>
        <w:rStyle w:val="PageNumber"/>
      </w:rPr>
      <w:fldChar w:fldCharType="begin"/>
    </w:r>
    <w:r>
      <w:rPr>
        <w:rStyle w:val="PageNumber"/>
      </w:rPr>
      <w:instrText xml:space="preserve"> PAGE </w:instrText>
    </w:r>
    <w:r>
      <w:rPr>
        <w:rStyle w:val="PageNumber"/>
      </w:rPr>
      <w:fldChar w:fldCharType="separate"/>
    </w:r>
    <w:r w:rsidR="00213362">
      <w:rPr>
        <w:rStyle w:val="PageNumber"/>
      </w:rPr>
      <w:t>1</w:t>
    </w:r>
    <w:r>
      <w:rPr>
        <w:rStyle w:val="PageNumber"/>
      </w:rPr>
      <w:fldChar w:fldCharType="end"/>
    </w:r>
    <w:r>
      <w:rPr>
        <w:rStyle w:val="PageNumber"/>
      </w:rPr>
      <w:tab/>
    </w:r>
    <w:r w:rsidRPr="00702DBC">
      <w:rPr>
        <w:sz w:val="18"/>
        <w:szCs w:val="18"/>
      </w:rPr>
      <w:fldChar w:fldCharType="begin"/>
    </w:r>
    <w:r w:rsidRPr="00702DBC">
      <w:rPr>
        <w:sz w:val="18"/>
        <w:szCs w:val="18"/>
      </w:rPr>
      <w:instrText xml:space="preserve"> FILENAME </w:instrText>
    </w:r>
    <w:r w:rsidRPr="00702DBC">
      <w:rPr>
        <w:sz w:val="18"/>
        <w:szCs w:val="18"/>
      </w:rPr>
      <w:fldChar w:fldCharType="separate"/>
    </w:r>
    <w:r w:rsidR="00F2349F">
      <w:rPr>
        <w:sz w:val="18"/>
        <w:szCs w:val="18"/>
      </w:rPr>
      <w:t>Exercises_Intro_cancer_genomics_2017_day3.docx</w:t>
    </w:r>
    <w:r w:rsidRPr="00702DB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C830B" w14:textId="77777777" w:rsidR="001D5A01" w:rsidRDefault="001D5A01" w:rsidP="0031167A">
      <w:r>
        <w:separator/>
      </w:r>
    </w:p>
  </w:footnote>
  <w:footnote w:type="continuationSeparator" w:id="0">
    <w:p w14:paraId="0CCF0CDF" w14:textId="77777777" w:rsidR="001D5A01" w:rsidRDefault="001D5A01" w:rsidP="00311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B12C8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012895"/>
    <w:multiLevelType w:val="hybridMultilevel"/>
    <w:tmpl w:val="D2F0E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71AAF"/>
    <w:multiLevelType w:val="multilevel"/>
    <w:tmpl w:val="9DAECD20"/>
    <w:lvl w:ilvl="0">
      <w:start w:val="1"/>
      <w:numFmt w:val="bullet"/>
      <w:pStyle w:val="ListParagraph"/>
      <w:lvlText w:val=""/>
      <w:lvlJc w:val="left"/>
      <w:pPr>
        <w:ind w:left="700" w:hanging="360"/>
      </w:pPr>
      <w:rPr>
        <w:rFonts w:ascii="Symbol" w:hAnsi="Symbol" w:hint="default"/>
      </w:rPr>
    </w:lvl>
    <w:lvl w:ilvl="1">
      <w:start w:val="1"/>
      <w:numFmt w:val="bullet"/>
      <w:lvlText w:val=""/>
      <w:lvlJc w:val="left"/>
      <w:pPr>
        <w:ind w:left="1060" w:hanging="360"/>
      </w:pPr>
      <w:rPr>
        <w:rFonts w:ascii="MT Extra" w:hAnsi="MT Extra" w:hint="default"/>
      </w:rPr>
    </w:lvl>
    <w:lvl w:ilvl="2">
      <w:start w:val="1"/>
      <w:numFmt w:val="bullet"/>
      <w:lvlText w:val=""/>
      <w:lvlJc w:val="left"/>
      <w:pPr>
        <w:ind w:left="1420" w:hanging="360"/>
      </w:pPr>
      <w:rPr>
        <w:rFonts w:ascii="Wingdings" w:hAnsi="Wingdings" w:hint="default"/>
      </w:rPr>
    </w:lvl>
    <w:lvl w:ilvl="3">
      <w:start w:val="1"/>
      <w:numFmt w:val="none"/>
      <w:lvlText w:val="-"/>
      <w:lvlJc w:val="left"/>
      <w:pPr>
        <w:ind w:left="1780" w:hanging="360"/>
      </w:pPr>
      <w:rPr>
        <w:rFonts w:hint="default"/>
      </w:rPr>
    </w:lvl>
    <w:lvl w:ilvl="4">
      <w:start w:val="1"/>
      <w:numFmt w:val="bullet"/>
      <w:lvlText w:val=""/>
      <w:lvlJc w:val="left"/>
      <w:pPr>
        <w:ind w:left="2140" w:hanging="360"/>
      </w:pPr>
      <w:rPr>
        <w:rFonts w:ascii="Symbol" w:hAnsi="Symbol" w:hint="default"/>
      </w:rPr>
    </w:lvl>
    <w:lvl w:ilvl="5">
      <w:start w:val="1"/>
      <w:numFmt w:val="bullet"/>
      <w:lvlText w:val=""/>
      <w:lvlJc w:val="left"/>
      <w:pPr>
        <w:ind w:left="2500" w:hanging="360"/>
      </w:pPr>
      <w:rPr>
        <w:rFonts w:ascii="Wingdings" w:hAnsi="Wingdings" w:hint="default"/>
      </w:rPr>
    </w:lvl>
    <w:lvl w:ilvl="6">
      <w:start w:val="1"/>
      <w:numFmt w:val="bullet"/>
      <w:lvlText w:val=""/>
      <w:lvlJc w:val="left"/>
      <w:pPr>
        <w:ind w:left="2860" w:hanging="360"/>
      </w:pPr>
      <w:rPr>
        <w:rFonts w:ascii="Symbol" w:hAnsi="Symbol" w:hint="default"/>
      </w:rPr>
    </w:lvl>
    <w:lvl w:ilvl="7">
      <w:start w:val="1"/>
      <w:numFmt w:val="bullet"/>
      <w:lvlText w:val=""/>
      <w:lvlJc w:val="left"/>
      <w:pPr>
        <w:ind w:left="3220" w:hanging="360"/>
      </w:pPr>
      <w:rPr>
        <w:rFonts w:ascii="MT Extra" w:hAnsi="MT Extra" w:hint="default"/>
      </w:rPr>
    </w:lvl>
    <w:lvl w:ilvl="8">
      <w:start w:val="1"/>
      <w:numFmt w:val="bullet"/>
      <w:lvlText w:val=""/>
      <w:lvlJc w:val="left"/>
      <w:pPr>
        <w:ind w:left="3580" w:hanging="360"/>
      </w:pPr>
      <w:rPr>
        <w:rFonts w:ascii="Wingdings" w:hAnsi="Wingdings" w:hint="default"/>
      </w:rPr>
    </w:lvl>
  </w:abstractNum>
  <w:abstractNum w:abstractNumId="3" w15:restartNumberingAfterBreak="0">
    <w:nsid w:val="37667C2E"/>
    <w:multiLevelType w:val="multilevel"/>
    <w:tmpl w:val="7A4A0D6C"/>
    <w:lvl w:ilvl="0">
      <w:start w:val="1"/>
      <w:numFmt w:val="bullet"/>
      <w:pStyle w:val="Commandes"/>
      <w:lvlText w:val=""/>
      <w:lvlJc w:val="left"/>
      <w:pPr>
        <w:ind w:left="700" w:hanging="360"/>
      </w:pPr>
      <w:rPr>
        <w:rFonts w:ascii="Symbol" w:hAnsi="Symbol" w:hint="default"/>
      </w:rPr>
    </w:lvl>
    <w:lvl w:ilvl="1">
      <w:start w:val="1"/>
      <w:numFmt w:val="bullet"/>
      <w:lvlText w:val=""/>
      <w:lvlJc w:val="left"/>
      <w:pPr>
        <w:ind w:left="1060" w:hanging="360"/>
      </w:pPr>
      <w:rPr>
        <w:rFonts w:ascii="MT Extra" w:hAnsi="MT Extra" w:hint="default"/>
      </w:rPr>
    </w:lvl>
    <w:lvl w:ilvl="2">
      <w:start w:val="1"/>
      <w:numFmt w:val="bullet"/>
      <w:lvlText w:val=""/>
      <w:lvlJc w:val="left"/>
      <w:pPr>
        <w:ind w:left="1420" w:hanging="360"/>
      </w:pPr>
      <w:rPr>
        <w:rFonts w:ascii="Wingdings" w:hAnsi="Wingdings" w:hint="default"/>
      </w:rPr>
    </w:lvl>
    <w:lvl w:ilvl="3">
      <w:start w:val="1"/>
      <w:numFmt w:val="none"/>
      <w:lvlText w:val="-"/>
      <w:lvlJc w:val="left"/>
      <w:pPr>
        <w:ind w:left="1780" w:hanging="360"/>
      </w:pPr>
      <w:rPr>
        <w:rFonts w:hint="default"/>
      </w:rPr>
    </w:lvl>
    <w:lvl w:ilvl="4">
      <w:start w:val="1"/>
      <w:numFmt w:val="bullet"/>
      <w:lvlText w:val=""/>
      <w:lvlJc w:val="left"/>
      <w:pPr>
        <w:ind w:left="2140" w:hanging="360"/>
      </w:pPr>
      <w:rPr>
        <w:rFonts w:ascii="Symbol" w:hAnsi="Symbol" w:hint="default"/>
      </w:rPr>
    </w:lvl>
    <w:lvl w:ilvl="5">
      <w:start w:val="1"/>
      <w:numFmt w:val="bullet"/>
      <w:lvlText w:val=""/>
      <w:lvlJc w:val="left"/>
      <w:pPr>
        <w:ind w:left="2500" w:hanging="360"/>
      </w:pPr>
      <w:rPr>
        <w:rFonts w:ascii="Wingdings" w:hAnsi="Wingdings" w:hint="default"/>
      </w:rPr>
    </w:lvl>
    <w:lvl w:ilvl="6">
      <w:start w:val="1"/>
      <w:numFmt w:val="bullet"/>
      <w:lvlText w:val=""/>
      <w:lvlJc w:val="left"/>
      <w:pPr>
        <w:ind w:left="2860" w:hanging="360"/>
      </w:pPr>
      <w:rPr>
        <w:rFonts w:ascii="Wingdings" w:hAnsi="Wingdings" w:hint="default"/>
      </w:rPr>
    </w:lvl>
    <w:lvl w:ilvl="7">
      <w:start w:val="1"/>
      <w:numFmt w:val="bullet"/>
      <w:lvlText w:val=""/>
      <w:lvlJc w:val="left"/>
      <w:pPr>
        <w:ind w:left="3220" w:hanging="360"/>
      </w:pPr>
      <w:rPr>
        <w:rFonts w:ascii="Symbol" w:hAnsi="Symbol" w:hint="default"/>
      </w:rPr>
    </w:lvl>
    <w:lvl w:ilvl="8">
      <w:start w:val="1"/>
      <w:numFmt w:val="bullet"/>
      <w:lvlText w:val=""/>
      <w:lvlJc w:val="left"/>
      <w:pPr>
        <w:ind w:left="3580" w:hanging="360"/>
      </w:pPr>
      <w:rPr>
        <w:rFonts w:ascii="Symbol" w:hAnsi="Symbol" w:hint="default"/>
      </w:rPr>
    </w:lvl>
  </w:abstractNum>
  <w:abstractNum w:abstractNumId="4" w15:restartNumberingAfterBreak="0">
    <w:nsid w:val="409D112D"/>
    <w:multiLevelType w:val="hybridMultilevel"/>
    <w:tmpl w:val="EC7A8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40FAF"/>
    <w:multiLevelType w:val="hybridMultilevel"/>
    <w:tmpl w:val="F8AEE83E"/>
    <w:lvl w:ilvl="0" w:tplc="2E1EA6C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5E28BF"/>
    <w:multiLevelType w:val="multilevel"/>
    <w:tmpl w:val="A346229A"/>
    <w:lvl w:ilvl="0">
      <w:start w:val="1"/>
      <w:numFmt w:val="none"/>
      <w:pStyle w:val="Commandes-description"/>
      <w:suff w:val="space"/>
      <w:lvlText w:val="// "/>
      <w:lvlJc w:val="left"/>
      <w:pPr>
        <w:ind w:left="700" w:hanging="20"/>
      </w:pPr>
      <w:rPr>
        <w:rFonts w:hint="default"/>
      </w:rPr>
    </w:lvl>
    <w:lvl w:ilvl="1">
      <w:start w:val="1"/>
      <w:numFmt w:val="bullet"/>
      <w:lvlText w:val=""/>
      <w:lvlJc w:val="left"/>
      <w:pPr>
        <w:ind w:left="1060" w:hanging="360"/>
      </w:pPr>
      <w:rPr>
        <w:rFonts w:ascii="MT Extra" w:hAnsi="MT Extra" w:hint="default"/>
      </w:rPr>
    </w:lvl>
    <w:lvl w:ilvl="2">
      <w:start w:val="1"/>
      <w:numFmt w:val="bullet"/>
      <w:lvlText w:val=""/>
      <w:lvlJc w:val="left"/>
      <w:pPr>
        <w:ind w:left="1420" w:hanging="360"/>
      </w:pPr>
      <w:rPr>
        <w:rFonts w:ascii="Wingdings" w:hAnsi="Wingdings" w:hint="default"/>
      </w:rPr>
    </w:lvl>
    <w:lvl w:ilvl="3">
      <w:start w:val="1"/>
      <w:numFmt w:val="none"/>
      <w:lvlText w:val="-"/>
      <w:lvlJc w:val="left"/>
      <w:pPr>
        <w:ind w:left="1780" w:hanging="360"/>
      </w:pPr>
      <w:rPr>
        <w:rFonts w:hint="default"/>
      </w:rPr>
    </w:lvl>
    <w:lvl w:ilvl="4">
      <w:start w:val="1"/>
      <w:numFmt w:val="bullet"/>
      <w:lvlText w:val=""/>
      <w:lvlJc w:val="left"/>
      <w:pPr>
        <w:ind w:left="2140" w:hanging="360"/>
      </w:pPr>
      <w:rPr>
        <w:rFonts w:ascii="Symbol" w:hAnsi="Symbol" w:hint="default"/>
      </w:rPr>
    </w:lvl>
    <w:lvl w:ilvl="5">
      <w:start w:val="1"/>
      <w:numFmt w:val="bullet"/>
      <w:lvlText w:val=""/>
      <w:lvlJc w:val="left"/>
      <w:pPr>
        <w:ind w:left="2500" w:hanging="360"/>
      </w:pPr>
      <w:rPr>
        <w:rFonts w:ascii="Wingdings" w:hAnsi="Wingdings" w:hint="default"/>
      </w:rPr>
    </w:lvl>
    <w:lvl w:ilvl="6">
      <w:start w:val="1"/>
      <w:numFmt w:val="bullet"/>
      <w:lvlText w:val=""/>
      <w:lvlJc w:val="left"/>
      <w:pPr>
        <w:ind w:left="2860" w:hanging="360"/>
      </w:pPr>
      <w:rPr>
        <w:rFonts w:ascii="Wingdings" w:hAnsi="Wingdings" w:hint="default"/>
      </w:rPr>
    </w:lvl>
    <w:lvl w:ilvl="7">
      <w:start w:val="1"/>
      <w:numFmt w:val="bullet"/>
      <w:lvlText w:val=""/>
      <w:lvlJc w:val="left"/>
      <w:pPr>
        <w:ind w:left="3220" w:hanging="360"/>
      </w:pPr>
      <w:rPr>
        <w:rFonts w:ascii="Symbol" w:hAnsi="Symbol" w:hint="default"/>
      </w:rPr>
    </w:lvl>
    <w:lvl w:ilvl="8">
      <w:start w:val="1"/>
      <w:numFmt w:val="bullet"/>
      <w:lvlText w:val=""/>
      <w:lvlJc w:val="left"/>
      <w:pPr>
        <w:ind w:left="3580" w:hanging="360"/>
      </w:pPr>
      <w:rPr>
        <w:rFonts w:ascii="Symbol" w:hAnsi="Symbol" w:hint="default"/>
      </w:rPr>
    </w:lvl>
  </w:abstractNum>
  <w:abstractNum w:abstractNumId="7" w15:restartNumberingAfterBreak="0">
    <w:nsid w:val="5B656E43"/>
    <w:multiLevelType w:val="hybridMultilevel"/>
    <w:tmpl w:val="0B74A414"/>
    <w:lvl w:ilvl="0" w:tplc="9EF21182">
      <w:start w:val="1"/>
      <w:numFmt w:val="upperLetter"/>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abstractNum w:abstractNumId="8" w15:restartNumberingAfterBreak="0">
    <w:nsid w:val="743B4B75"/>
    <w:multiLevelType w:val="multilevel"/>
    <w:tmpl w:val="50D2DAE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MT Extra" w:hAnsi="MT Extra" w:hint="default"/>
      </w:rPr>
    </w:lvl>
    <w:lvl w:ilvl="3">
      <w:start w:val="1"/>
      <w:numFmt w:val="none"/>
      <w:lvlText w:val="-"/>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7BE080D"/>
    <w:multiLevelType w:val="multilevel"/>
    <w:tmpl w:val="61A6990C"/>
    <w:lvl w:ilvl="0">
      <w:start w:val="1"/>
      <w:numFmt w:val="bullet"/>
      <w:pStyle w:val="ListBullet"/>
      <w:lvlText w:val=""/>
      <w:lvlJc w:val="left"/>
      <w:pPr>
        <w:ind w:left="700" w:hanging="360"/>
      </w:pPr>
      <w:rPr>
        <w:rFonts w:ascii="Symbol" w:hAnsi="Symbol" w:hint="default"/>
      </w:rPr>
    </w:lvl>
    <w:lvl w:ilvl="1">
      <w:start w:val="1"/>
      <w:numFmt w:val="bullet"/>
      <w:lvlText w:val=""/>
      <w:lvlJc w:val="left"/>
      <w:pPr>
        <w:ind w:left="1060" w:hanging="360"/>
      </w:pPr>
      <w:rPr>
        <w:rFonts w:ascii="Wingdings" w:hAnsi="Wingdings" w:hint="default"/>
      </w:rPr>
    </w:lvl>
    <w:lvl w:ilvl="2">
      <w:start w:val="1"/>
      <w:numFmt w:val="bullet"/>
      <w:lvlText w:val=""/>
      <w:lvlJc w:val="left"/>
      <w:pPr>
        <w:ind w:left="1420" w:hanging="360"/>
      </w:pPr>
      <w:rPr>
        <w:rFonts w:ascii="Symbol" w:hAnsi="Symbol" w:hint="default"/>
      </w:rPr>
    </w:lvl>
    <w:lvl w:ilvl="3">
      <w:start w:val="1"/>
      <w:numFmt w:val="bullet"/>
      <w:lvlText w:val=""/>
      <w:lvlJc w:val="left"/>
      <w:pPr>
        <w:ind w:left="1780" w:hanging="360"/>
      </w:pPr>
      <w:rPr>
        <w:rFonts w:ascii="Wingdings" w:hAnsi="Wingdings" w:hint="default"/>
        <w:sz w:val="20"/>
        <w:szCs w:val="20"/>
      </w:rPr>
    </w:lvl>
    <w:lvl w:ilvl="4">
      <w:start w:val="1"/>
      <w:numFmt w:val="bullet"/>
      <w:lvlText w:val=""/>
      <w:lvlJc w:val="left"/>
      <w:pPr>
        <w:ind w:left="2140" w:hanging="360"/>
      </w:pPr>
      <w:rPr>
        <w:rFonts w:ascii="Symbol" w:hAnsi="Symbol" w:hint="default"/>
      </w:rPr>
    </w:lvl>
    <w:lvl w:ilvl="5">
      <w:start w:val="1"/>
      <w:numFmt w:val="bullet"/>
      <w:lvlText w:val=""/>
      <w:lvlJc w:val="left"/>
      <w:pPr>
        <w:ind w:left="2500" w:hanging="360"/>
      </w:pPr>
      <w:rPr>
        <w:rFonts w:ascii="Wingdings" w:hAnsi="Wingdings" w:hint="default"/>
      </w:rPr>
    </w:lvl>
    <w:lvl w:ilvl="6">
      <w:start w:val="1"/>
      <w:numFmt w:val="bullet"/>
      <w:lvlText w:val=""/>
      <w:lvlJc w:val="left"/>
      <w:pPr>
        <w:ind w:left="2860" w:hanging="360"/>
      </w:pPr>
      <w:rPr>
        <w:rFonts w:ascii="Wingdings" w:hAnsi="Wingdings" w:hint="default"/>
      </w:rPr>
    </w:lvl>
    <w:lvl w:ilvl="7">
      <w:start w:val="1"/>
      <w:numFmt w:val="bullet"/>
      <w:lvlText w:val=""/>
      <w:lvlJc w:val="left"/>
      <w:pPr>
        <w:ind w:left="3220" w:hanging="360"/>
      </w:pPr>
      <w:rPr>
        <w:rFonts w:ascii="Symbol" w:hAnsi="Symbol" w:hint="default"/>
      </w:rPr>
    </w:lvl>
    <w:lvl w:ilvl="8">
      <w:start w:val="1"/>
      <w:numFmt w:val="bullet"/>
      <w:lvlText w:val=""/>
      <w:lvlJc w:val="left"/>
      <w:pPr>
        <w:ind w:left="3580" w:hanging="360"/>
      </w:pPr>
      <w:rPr>
        <w:rFonts w:ascii="Symbol" w:hAnsi="Symbol" w:hint="default"/>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8"/>
  </w:num>
  <w:num w:numId="11">
    <w:abstractNumId w:val="6"/>
  </w:num>
  <w:num w:numId="12">
    <w:abstractNumId w:val="6"/>
  </w:num>
  <w:num w:numId="13">
    <w:abstractNumId w:val="6"/>
  </w:num>
  <w:num w:numId="14">
    <w:abstractNumId w:val="6"/>
  </w:num>
  <w:num w:numId="15">
    <w:abstractNumId w:val="6"/>
  </w:num>
  <w:num w:numId="16">
    <w:abstractNumId w:val="6"/>
  </w:num>
  <w:num w:numId="17">
    <w:abstractNumId w:val="3"/>
  </w:num>
  <w:num w:numId="18">
    <w:abstractNumId w:val="3"/>
  </w:num>
  <w:num w:numId="19">
    <w:abstractNumId w:val="6"/>
  </w:num>
  <w:num w:numId="20">
    <w:abstractNumId w:val="2"/>
  </w:num>
  <w:num w:numId="21">
    <w:abstractNumId w:val="2"/>
  </w:num>
  <w:num w:numId="22">
    <w:abstractNumId w:val="2"/>
  </w:num>
  <w:num w:numId="23">
    <w:abstractNumId w:val="9"/>
  </w:num>
  <w:num w:numId="24">
    <w:abstractNumId w:val="9"/>
  </w:num>
  <w:num w:numId="25">
    <w:abstractNumId w:val="1"/>
  </w:num>
  <w:num w:numId="26">
    <w:abstractNumId w:val="5"/>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3A"/>
    <w:rsid w:val="00001596"/>
    <w:rsid w:val="000059BF"/>
    <w:rsid w:val="0003773C"/>
    <w:rsid w:val="000409FF"/>
    <w:rsid w:val="0006097D"/>
    <w:rsid w:val="000730E7"/>
    <w:rsid w:val="00081FB1"/>
    <w:rsid w:val="00093BBF"/>
    <w:rsid w:val="000A59AA"/>
    <w:rsid w:val="000A6D3C"/>
    <w:rsid w:val="000D1C1C"/>
    <w:rsid w:val="000D2E1C"/>
    <w:rsid w:val="000F5704"/>
    <w:rsid w:val="000F6BA6"/>
    <w:rsid w:val="00117D60"/>
    <w:rsid w:val="00150858"/>
    <w:rsid w:val="001753EA"/>
    <w:rsid w:val="00181FCD"/>
    <w:rsid w:val="00186E8C"/>
    <w:rsid w:val="00196D5F"/>
    <w:rsid w:val="001A3029"/>
    <w:rsid w:val="001B5109"/>
    <w:rsid w:val="001D5A01"/>
    <w:rsid w:val="001E5EFC"/>
    <w:rsid w:val="002072D0"/>
    <w:rsid w:val="00213362"/>
    <w:rsid w:val="0023381C"/>
    <w:rsid w:val="00236609"/>
    <w:rsid w:val="002878AF"/>
    <w:rsid w:val="002F4AC4"/>
    <w:rsid w:val="00302465"/>
    <w:rsid w:val="0031167A"/>
    <w:rsid w:val="00325C69"/>
    <w:rsid w:val="00333788"/>
    <w:rsid w:val="00335097"/>
    <w:rsid w:val="00357F8D"/>
    <w:rsid w:val="003611E8"/>
    <w:rsid w:val="00385B93"/>
    <w:rsid w:val="00390799"/>
    <w:rsid w:val="0039313A"/>
    <w:rsid w:val="003B3BFE"/>
    <w:rsid w:val="003D2756"/>
    <w:rsid w:val="003E169C"/>
    <w:rsid w:val="003E5634"/>
    <w:rsid w:val="003F73CB"/>
    <w:rsid w:val="003F7C51"/>
    <w:rsid w:val="004105C0"/>
    <w:rsid w:val="00443CF3"/>
    <w:rsid w:val="00451008"/>
    <w:rsid w:val="004B66D3"/>
    <w:rsid w:val="004D0A87"/>
    <w:rsid w:val="004F5A37"/>
    <w:rsid w:val="005246F0"/>
    <w:rsid w:val="00524744"/>
    <w:rsid w:val="00537268"/>
    <w:rsid w:val="005446F0"/>
    <w:rsid w:val="00544A50"/>
    <w:rsid w:val="00544CB9"/>
    <w:rsid w:val="00576FB2"/>
    <w:rsid w:val="00593B6C"/>
    <w:rsid w:val="005B6F6A"/>
    <w:rsid w:val="005C0547"/>
    <w:rsid w:val="005F1A56"/>
    <w:rsid w:val="005F60AE"/>
    <w:rsid w:val="006337C7"/>
    <w:rsid w:val="0065707A"/>
    <w:rsid w:val="006718F7"/>
    <w:rsid w:val="0067509B"/>
    <w:rsid w:val="00692D99"/>
    <w:rsid w:val="006A0C21"/>
    <w:rsid w:val="006A596B"/>
    <w:rsid w:val="006E16C6"/>
    <w:rsid w:val="00702DBC"/>
    <w:rsid w:val="0070302F"/>
    <w:rsid w:val="00716EA1"/>
    <w:rsid w:val="0072262D"/>
    <w:rsid w:val="007343AF"/>
    <w:rsid w:val="00747BE0"/>
    <w:rsid w:val="00751001"/>
    <w:rsid w:val="007601A9"/>
    <w:rsid w:val="00764B0B"/>
    <w:rsid w:val="00781509"/>
    <w:rsid w:val="007859E2"/>
    <w:rsid w:val="007B4516"/>
    <w:rsid w:val="007D2FB9"/>
    <w:rsid w:val="007D4D1E"/>
    <w:rsid w:val="007E2177"/>
    <w:rsid w:val="007E43E6"/>
    <w:rsid w:val="00825CF8"/>
    <w:rsid w:val="00843A8E"/>
    <w:rsid w:val="00851E60"/>
    <w:rsid w:val="008958E9"/>
    <w:rsid w:val="008A1636"/>
    <w:rsid w:val="008B7D6F"/>
    <w:rsid w:val="008F49DA"/>
    <w:rsid w:val="008F656A"/>
    <w:rsid w:val="00901294"/>
    <w:rsid w:val="00901D27"/>
    <w:rsid w:val="009312CE"/>
    <w:rsid w:val="00934E5A"/>
    <w:rsid w:val="00943BC9"/>
    <w:rsid w:val="00974E5C"/>
    <w:rsid w:val="009A23C8"/>
    <w:rsid w:val="009A2D1B"/>
    <w:rsid w:val="009A4D53"/>
    <w:rsid w:val="009E646F"/>
    <w:rsid w:val="009E791F"/>
    <w:rsid w:val="009E7ECB"/>
    <w:rsid w:val="009F2A7A"/>
    <w:rsid w:val="009F344D"/>
    <w:rsid w:val="00A01ED5"/>
    <w:rsid w:val="00A022E9"/>
    <w:rsid w:val="00A02B75"/>
    <w:rsid w:val="00A048F2"/>
    <w:rsid w:val="00A100AD"/>
    <w:rsid w:val="00A34220"/>
    <w:rsid w:val="00A679F2"/>
    <w:rsid w:val="00AC6A7D"/>
    <w:rsid w:val="00AE3178"/>
    <w:rsid w:val="00B0183B"/>
    <w:rsid w:val="00B06C9F"/>
    <w:rsid w:val="00B13139"/>
    <w:rsid w:val="00B24841"/>
    <w:rsid w:val="00B26F5C"/>
    <w:rsid w:val="00B31B52"/>
    <w:rsid w:val="00B35BD1"/>
    <w:rsid w:val="00B35EF3"/>
    <w:rsid w:val="00B41A47"/>
    <w:rsid w:val="00B50C16"/>
    <w:rsid w:val="00B562EB"/>
    <w:rsid w:val="00B57FF0"/>
    <w:rsid w:val="00B626D6"/>
    <w:rsid w:val="00B95F56"/>
    <w:rsid w:val="00BB5D0E"/>
    <w:rsid w:val="00BD2F1B"/>
    <w:rsid w:val="00BE77AE"/>
    <w:rsid w:val="00BF417E"/>
    <w:rsid w:val="00C2173F"/>
    <w:rsid w:val="00C41851"/>
    <w:rsid w:val="00CF7079"/>
    <w:rsid w:val="00CF7993"/>
    <w:rsid w:val="00D02EA1"/>
    <w:rsid w:val="00D33B2F"/>
    <w:rsid w:val="00D33DA7"/>
    <w:rsid w:val="00D34B6E"/>
    <w:rsid w:val="00D63D03"/>
    <w:rsid w:val="00D71AA3"/>
    <w:rsid w:val="00DA6435"/>
    <w:rsid w:val="00DB46F8"/>
    <w:rsid w:val="00E11B69"/>
    <w:rsid w:val="00E171D9"/>
    <w:rsid w:val="00E22FC4"/>
    <w:rsid w:val="00E402C7"/>
    <w:rsid w:val="00E63EA2"/>
    <w:rsid w:val="00E83059"/>
    <w:rsid w:val="00E97F06"/>
    <w:rsid w:val="00EA3BFE"/>
    <w:rsid w:val="00EB4447"/>
    <w:rsid w:val="00ED2F63"/>
    <w:rsid w:val="00EE49B5"/>
    <w:rsid w:val="00EE7821"/>
    <w:rsid w:val="00EF7B1F"/>
    <w:rsid w:val="00F077D5"/>
    <w:rsid w:val="00F108B7"/>
    <w:rsid w:val="00F1257F"/>
    <w:rsid w:val="00F2349F"/>
    <w:rsid w:val="00F268BD"/>
    <w:rsid w:val="00F33629"/>
    <w:rsid w:val="00F6672E"/>
    <w:rsid w:val="00FA183C"/>
    <w:rsid w:val="00FA2639"/>
    <w:rsid w:val="00FB2242"/>
    <w:rsid w:val="00FE603D"/>
    <w:rsid w:val="00FF7B00"/>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46F7A"/>
  <w15:docId w15:val="{FFA55FA9-51E4-F644-B5F3-97D39074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9DA"/>
    <w:pPr>
      <w:tabs>
        <w:tab w:val="center" w:pos="4479"/>
        <w:tab w:val="right" w:pos="8959"/>
      </w:tabs>
      <w:spacing w:after="0"/>
      <w:jc w:val="both"/>
    </w:pPr>
    <w:rPr>
      <w:rFonts w:ascii="Cambria" w:hAnsi="Cambria" w:cs="Times New Roman"/>
      <w:noProof/>
      <w:lang w:val="en-US"/>
    </w:rPr>
  </w:style>
  <w:style w:type="paragraph" w:styleId="Heading1">
    <w:name w:val="heading 1"/>
    <w:basedOn w:val="Normal"/>
    <w:next w:val="Normal"/>
    <w:link w:val="Heading1Char"/>
    <w:uiPriority w:val="9"/>
    <w:qFormat/>
    <w:rsid w:val="0031167A"/>
    <w:pPr>
      <w:keepNext/>
      <w:keepLines/>
      <w:pageBreakBefore/>
      <w:spacing w:after="240"/>
      <w:ind w:left="1134" w:right="1134"/>
      <w:jc w:val="center"/>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unhideWhenUsed/>
    <w:qFormat/>
    <w:rsid w:val="001753EA"/>
    <w:pPr>
      <w:keepNext/>
      <w:keepLines/>
      <w:spacing w:before="120" w:after="240"/>
      <w:ind w:left="454" w:right="454"/>
      <w:outlineLvl w:val="1"/>
    </w:pPr>
    <w:rPr>
      <w:rFonts w:ascii="Calibri" w:eastAsia="Times New Roman" w:hAnsi="Calibri" w:cstheme="minorBidi"/>
      <w:b/>
      <w:bCs/>
      <w:color w:val="4F81BD"/>
      <w:sz w:val="26"/>
      <w:szCs w:val="26"/>
    </w:rPr>
  </w:style>
  <w:style w:type="paragraph" w:styleId="Heading3">
    <w:name w:val="heading 3"/>
    <w:basedOn w:val="Normal"/>
    <w:next w:val="Normal"/>
    <w:link w:val="Heading3Char"/>
    <w:uiPriority w:val="9"/>
    <w:unhideWhenUsed/>
    <w:qFormat/>
    <w:rsid w:val="0031167A"/>
    <w:pPr>
      <w:keepNext/>
      <w:tabs>
        <w:tab w:val="clear" w:pos="8959"/>
        <w:tab w:val="center" w:pos="4678"/>
        <w:tab w:val="right" w:pos="8930"/>
      </w:tabs>
      <w:spacing w:before="120" w:after="60"/>
      <w:ind w:left="454" w:right="454"/>
      <w:outlineLvl w:val="2"/>
    </w:pPr>
    <w:rPr>
      <w:rFonts w:ascii="Calibri" w:eastAsia="Times New Roman" w:hAnsi="Calibri"/>
      <w:b/>
      <w:bCs/>
      <w:sz w:val="26"/>
      <w:szCs w:val="26"/>
      <w:lang w:val="en-GB"/>
    </w:rPr>
  </w:style>
  <w:style w:type="paragraph" w:styleId="Heading4">
    <w:name w:val="heading 4"/>
    <w:basedOn w:val="Normal"/>
    <w:next w:val="Normal"/>
    <w:link w:val="Heading4Char"/>
    <w:uiPriority w:val="9"/>
    <w:unhideWhenUsed/>
    <w:qFormat/>
    <w:rsid w:val="00B95F56"/>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67A"/>
    <w:rPr>
      <w:rFonts w:ascii="Calibri" w:eastAsia="Times New Roman" w:hAnsi="Calibri" w:cs="Times New Roman"/>
      <w:b/>
      <w:bCs/>
      <w:color w:val="345A8A"/>
      <w:sz w:val="32"/>
      <w:szCs w:val="32"/>
      <w:lang w:val="en-US"/>
    </w:rPr>
  </w:style>
  <w:style w:type="paragraph" w:styleId="Caption">
    <w:name w:val="caption"/>
    <w:basedOn w:val="Normal"/>
    <w:next w:val="Normal"/>
    <w:rsid w:val="008A1636"/>
    <w:pPr>
      <w:tabs>
        <w:tab w:val="clear" w:pos="8959"/>
        <w:tab w:val="center" w:pos="4678"/>
        <w:tab w:val="right" w:pos="8930"/>
      </w:tabs>
      <w:spacing w:after="120"/>
      <w:ind w:left="1701" w:right="1701"/>
      <w:contextualSpacing/>
    </w:pPr>
    <w:rPr>
      <w:b/>
      <w:bCs/>
      <w:sz w:val="20"/>
      <w:szCs w:val="20"/>
      <w:lang w:val="en-GB"/>
    </w:rPr>
  </w:style>
  <w:style w:type="character" w:customStyle="1" w:styleId="Heading2Char">
    <w:name w:val="Heading 2 Char"/>
    <w:basedOn w:val="DefaultParagraphFont"/>
    <w:link w:val="Heading2"/>
    <w:uiPriority w:val="9"/>
    <w:rsid w:val="001753EA"/>
    <w:rPr>
      <w:rFonts w:ascii="Calibri" w:eastAsia="Times New Roman" w:hAnsi="Calibri"/>
      <w:b/>
      <w:bCs/>
      <w:color w:val="4F81BD"/>
      <w:sz w:val="26"/>
      <w:szCs w:val="26"/>
      <w:lang w:val="en-US"/>
    </w:rPr>
  </w:style>
  <w:style w:type="character" w:customStyle="1" w:styleId="Heading3Char">
    <w:name w:val="Heading 3 Char"/>
    <w:basedOn w:val="DefaultParagraphFont"/>
    <w:link w:val="Heading3"/>
    <w:uiPriority w:val="9"/>
    <w:rsid w:val="0031167A"/>
    <w:rPr>
      <w:rFonts w:ascii="Calibri" w:eastAsia="Times New Roman" w:hAnsi="Calibri" w:cs="Times New Roman"/>
      <w:b/>
      <w:bCs/>
      <w:sz w:val="26"/>
      <w:szCs w:val="26"/>
      <w:lang w:val="en-GB"/>
    </w:rPr>
  </w:style>
  <w:style w:type="paragraph" w:customStyle="1" w:styleId="Tableau">
    <w:name w:val="Tableau"/>
    <w:basedOn w:val="Normal"/>
    <w:qFormat/>
    <w:rsid w:val="00901D27"/>
    <w:pPr>
      <w:jc w:val="left"/>
    </w:pPr>
    <w:rPr>
      <w:sz w:val="22"/>
    </w:rPr>
  </w:style>
  <w:style w:type="paragraph" w:styleId="ListBullet">
    <w:name w:val="List Bullet"/>
    <w:basedOn w:val="Normal"/>
    <w:uiPriority w:val="99"/>
    <w:unhideWhenUsed/>
    <w:rsid w:val="00825CF8"/>
    <w:pPr>
      <w:numPr>
        <w:numId w:val="24"/>
      </w:numPr>
      <w:tabs>
        <w:tab w:val="clear" w:pos="4479"/>
        <w:tab w:val="clear" w:pos="8959"/>
      </w:tabs>
      <w:spacing w:before="120"/>
      <w:contextualSpacing/>
    </w:pPr>
    <w:rPr>
      <w:rFonts w:eastAsia="MS Mincho"/>
    </w:rPr>
  </w:style>
  <w:style w:type="paragraph" w:styleId="Footer">
    <w:name w:val="footer"/>
    <w:basedOn w:val="Normal"/>
    <w:link w:val="FooterChar"/>
    <w:uiPriority w:val="99"/>
    <w:unhideWhenUsed/>
    <w:rsid w:val="0031167A"/>
    <w:pPr>
      <w:tabs>
        <w:tab w:val="clear" w:pos="4479"/>
        <w:tab w:val="clear" w:pos="8959"/>
        <w:tab w:val="center" w:pos="4536"/>
        <w:tab w:val="right" w:pos="9072"/>
      </w:tabs>
    </w:pPr>
  </w:style>
  <w:style w:type="character" w:customStyle="1" w:styleId="FooterChar">
    <w:name w:val="Footer Char"/>
    <w:basedOn w:val="DefaultParagraphFont"/>
    <w:link w:val="Footer"/>
    <w:uiPriority w:val="99"/>
    <w:rsid w:val="0031167A"/>
    <w:rPr>
      <w:rFonts w:ascii="Cambria" w:hAnsi="Cambria" w:cs="Times New Roman"/>
      <w:lang w:val="en-US"/>
    </w:rPr>
  </w:style>
  <w:style w:type="character" w:styleId="PageNumber">
    <w:name w:val="page number"/>
    <w:basedOn w:val="DefaultParagraphFont"/>
    <w:uiPriority w:val="99"/>
    <w:semiHidden/>
    <w:unhideWhenUsed/>
    <w:rsid w:val="0031167A"/>
  </w:style>
  <w:style w:type="paragraph" w:styleId="Header">
    <w:name w:val="header"/>
    <w:basedOn w:val="Normal"/>
    <w:link w:val="HeaderChar"/>
    <w:uiPriority w:val="99"/>
    <w:unhideWhenUsed/>
    <w:rsid w:val="00F1257F"/>
    <w:pPr>
      <w:tabs>
        <w:tab w:val="clear" w:pos="4479"/>
        <w:tab w:val="clear" w:pos="8959"/>
        <w:tab w:val="center" w:pos="4536"/>
        <w:tab w:val="right" w:pos="9072"/>
      </w:tabs>
    </w:pPr>
  </w:style>
  <w:style w:type="character" w:customStyle="1" w:styleId="HeaderChar">
    <w:name w:val="Header Char"/>
    <w:basedOn w:val="DefaultParagraphFont"/>
    <w:link w:val="Header"/>
    <w:uiPriority w:val="99"/>
    <w:rsid w:val="00F1257F"/>
    <w:rPr>
      <w:rFonts w:ascii="Cambria" w:hAnsi="Cambria" w:cs="Times New Roman"/>
      <w:lang w:val="en-US"/>
    </w:rPr>
  </w:style>
  <w:style w:type="table" w:styleId="LightShading-Accent1">
    <w:name w:val="Light Shading Accent 1"/>
    <w:basedOn w:val="TableNormal"/>
    <w:uiPriority w:val="60"/>
    <w:rsid w:val="00F1257F"/>
    <w:pPr>
      <w:spacing w:after="0"/>
    </w:pPr>
    <w:rPr>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F1257F"/>
    <w:pPr>
      <w:spacing w:after="0"/>
    </w:pPr>
    <w:rPr>
      <w:rFonts w:ascii="PMingLiU" w:hAnsi="PMingLiU"/>
      <w:sz w:val="22"/>
      <w:szCs w:val="22"/>
      <w:lang w:eastAsia="fr-FR"/>
    </w:rPr>
  </w:style>
  <w:style w:type="character" w:customStyle="1" w:styleId="NoSpacingChar">
    <w:name w:val="No Spacing Char"/>
    <w:basedOn w:val="DefaultParagraphFont"/>
    <w:link w:val="NoSpacing"/>
    <w:rsid w:val="00F1257F"/>
    <w:rPr>
      <w:rFonts w:ascii="PMingLiU" w:hAnsi="PMingLiU"/>
      <w:sz w:val="22"/>
      <w:szCs w:val="22"/>
      <w:lang w:eastAsia="fr-FR"/>
    </w:rPr>
  </w:style>
  <w:style w:type="character" w:styleId="PlaceholderText">
    <w:name w:val="Placeholder Text"/>
    <w:basedOn w:val="DefaultParagraphFont"/>
    <w:uiPriority w:val="99"/>
    <w:semiHidden/>
    <w:rsid w:val="00186E8C"/>
    <w:rPr>
      <w:color w:val="808080"/>
    </w:rPr>
  </w:style>
  <w:style w:type="paragraph" w:styleId="BalloonText">
    <w:name w:val="Balloon Text"/>
    <w:basedOn w:val="Normal"/>
    <w:link w:val="BalloonTextChar"/>
    <w:uiPriority w:val="99"/>
    <w:semiHidden/>
    <w:unhideWhenUsed/>
    <w:rsid w:val="00186E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E8C"/>
    <w:rPr>
      <w:rFonts w:ascii="Lucida Grande" w:hAnsi="Lucida Grande" w:cs="Lucida Grande"/>
      <w:sz w:val="18"/>
      <w:szCs w:val="18"/>
      <w:lang w:val="en-US"/>
    </w:rPr>
  </w:style>
  <w:style w:type="paragraph" w:customStyle="1" w:styleId="MatlabCode">
    <w:name w:val="MatlabCode"/>
    <w:basedOn w:val="Normal"/>
    <w:qFormat/>
    <w:rsid w:val="00EB4447"/>
    <w:pPr>
      <w:tabs>
        <w:tab w:val="clear" w:pos="4479"/>
        <w:tab w:val="clear" w:pos="8959"/>
      </w:tabs>
      <w:suppressAutoHyphens/>
      <w:ind w:left="851" w:right="851"/>
      <w:jc w:val="left"/>
    </w:pPr>
    <w:rPr>
      <w:rFonts w:ascii="Courier New" w:hAnsi="Courier New"/>
      <w:sz w:val="22"/>
      <w:szCs w:val="22"/>
    </w:rPr>
  </w:style>
  <w:style w:type="paragraph" w:customStyle="1" w:styleId="Commandes">
    <w:name w:val="Commandes"/>
    <w:basedOn w:val="ListBullet"/>
    <w:next w:val="Commandes-description"/>
    <w:qFormat/>
    <w:rsid w:val="00751001"/>
    <w:pPr>
      <w:numPr>
        <w:numId w:val="18"/>
      </w:numPr>
    </w:pPr>
    <w:rPr>
      <w:rFonts w:ascii="Courier New" w:hAnsi="Courier New"/>
    </w:rPr>
  </w:style>
  <w:style w:type="paragraph" w:customStyle="1" w:styleId="Commandes-description">
    <w:name w:val="Commandes - description"/>
    <w:basedOn w:val="Commandes"/>
    <w:next w:val="Commandes"/>
    <w:qFormat/>
    <w:rsid w:val="00DB46F8"/>
    <w:pPr>
      <w:numPr>
        <w:numId w:val="19"/>
      </w:numPr>
      <w:spacing w:before="0"/>
    </w:pPr>
    <w:rPr>
      <w:rFonts w:asciiTheme="minorHAnsi" w:hAnsiTheme="minorHAnsi"/>
    </w:rPr>
  </w:style>
  <w:style w:type="paragraph" w:styleId="ListParagraph">
    <w:name w:val="List Paragraph"/>
    <w:basedOn w:val="Normal"/>
    <w:uiPriority w:val="34"/>
    <w:qFormat/>
    <w:rsid w:val="00D63D03"/>
    <w:pPr>
      <w:numPr>
        <w:numId w:val="22"/>
      </w:numPr>
      <w:spacing w:before="120"/>
      <w:contextualSpacing/>
    </w:pPr>
  </w:style>
  <w:style w:type="character" w:customStyle="1" w:styleId="Heading4Char">
    <w:name w:val="Heading 4 Char"/>
    <w:basedOn w:val="DefaultParagraphFont"/>
    <w:link w:val="Heading4"/>
    <w:uiPriority w:val="9"/>
    <w:rsid w:val="00B95F56"/>
    <w:rPr>
      <w:rFonts w:asciiTheme="majorHAnsi" w:eastAsiaTheme="majorEastAsia" w:hAnsiTheme="majorHAnsi" w:cstheme="majorBidi"/>
      <w:b/>
      <w:bCs/>
      <w:i/>
      <w:iCs/>
      <w:lang w:val="en-US"/>
    </w:rPr>
  </w:style>
  <w:style w:type="character" w:styleId="Hyperlink">
    <w:name w:val="Hyperlink"/>
    <w:basedOn w:val="DefaultParagraphFont"/>
    <w:uiPriority w:val="99"/>
    <w:unhideWhenUsed/>
    <w:rsid w:val="0039313A"/>
    <w:rPr>
      <w:color w:val="0000FF" w:themeColor="hyperlink"/>
      <w:u w:val="single"/>
    </w:rPr>
  </w:style>
  <w:style w:type="character" w:styleId="FollowedHyperlink">
    <w:name w:val="FollowedHyperlink"/>
    <w:basedOn w:val="DefaultParagraphFont"/>
    <w:uiPriority w:val="99"/>
    <w:semiHidden/>
    <w:unhideWhenUsed/>
    <w:rsid w:val="00393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25143">
      <w:bodyDiv w:val="1"/>
      <w:marLeft w:val="0"/>
      <w:marRight w:val="0"/>
      <w:marTop w:val="0"/>
      <w:marBottom w:val="0"/>
      <w:divBdr>
        <w:top w:val="none" w:sz="0" w:space="0" w:color="auto"/>
        <w:left w:val="none" w:sz="0" w:space="0" w:color="auto"/>
        <w:bottom w:val="none" w:sz="0" w:space="0" w:color="auto"/>
        <w:right w:val="none" w:sz="0" w:space="0" w:color="auto"/>
      </w:divBdr>
    </w:div>
    <w:div w:id="1891378371">
      <w:bodyDiv w:val="1"/>
      <w:marLeft w:val="0"/>
      <w:marRight w:val="0"/>
      <w:marTop w:val="0"/>
      <w:marBottom w:val="0"/>
      <w:divBdr>
        <w:top w:val="none" w:sz="0" w:space="0" w:color="auto"/>
        <w:left w:val="none" w:sz="0" w:space="0" w:color="auto"/>
        <w:bottom w:val="none" w:sz="0" w:space="0" w:color="auto"/>
        <w:right w:val="none" w:sz="0" w:space="0" w:color="auto"/>
      </w:divBdr>
    </w:div>
    <w:div w:id="1948658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geo/query/acc.cgi?acc=GSE51984"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ncbi.nlm.nih.gov/pubmed/268342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en:Dropbox:Office:Mode&#768;les%20utilisateur:Mes%20mode&#768;les:AvecEnTe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3DFB453880784CB1B531741BEA2500"/>
        <w:category>
          <w:name w:val="Général"/>
          <w:gallery w:val="placeholder"/>
        </w:category>
        <w:types>
          <w:type w:val="bbPlcHdr"/>
        </w:types>
        <w:behaviors>
          <w:behavior w:val="content"/>
        </w:behaviors>
        <w:guid w:val="{8CEB12DA-1543-424F-A202-E9E2DF00BABD}"/>
      </w:docPartPr>
      <w:docPartBody>
        <w:p w:rsidR="00B976A0" w:rsidRDefault="00A60A63">
          <w:pPr>
            <w:pStyle w:val="653DFB453880784CB1B531741BEA2500"/>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T Extra">
    <w:panose1 w:val="05050102010205020202"/>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PMingLiU">
    <w:altName w:val="新細明體"/>
    <w:panose1 w:val="02020500000000000000"/>
    <w:charset w:val="88"/>
    <w:family w:val="roman"/>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6A0"/>
    <w:rsid w:val="00047119"/>
    <w:rsid w:val="000727D0"/>
    <w:rsid w:val="00190E5B"/>
    <w:rsid w:val="0033484A"/>
    <w:rsid w:val="00407226"/>
    <w:rsid w:val="00A60A63"/>
    <w:rsid w:val="00B976A0"/>
    <w:rsid w:val="00CE1CC0"/>
    <w:rsid w:val="00D92F11"/>
    <w:rsid w:val="00F967D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3DFB453880784CB1B531741BEA2500">
    <w:name w:val="653DFB453880784CB1B531741BEA2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Macintosh%20HD:Users:Julien:Dropbox:Office:Modèles%20utilisateur:Mes%20modèles:AvecEnTetes.dotx</Template>
  <TotalTime>19</TotalTime>
  <Pages>2</Pages>
  <Words>577</Words>
  <Characters>3293</Characters>
  <Application>Microsoft Office Word</Application>
  <DocSecurity>0</DocSecurity>
  <Lines>27</Lines>
  <Paragraphs>7</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Introduction to cancer genomics exercises fall 2017 – day 3</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Racle</dc:creator>
  <cp:keywords/>
  <dc:description/>
  <cp:lastModifiedBy>David Gfeller</cp:lastModifiedBy>
  <cp:revision>14</cp:revision>
  <dcterms:created xsi:type="dcterms:W3CDTF">2016-11-16T17:14:00Z</dcterms:created>
  <dcterms:modified xsi:type="dcterms:W3CDTF">2018-12-03T08:36:00Z</dcterms:modified>
</cp:coreProperties>
</file>