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DD" w:rsidRPr="00736862" w:rsidRDefault="00A50E1E" w:rsidP="00492AEC">
      <w:pPr>
        <w:autoSpaceDE w:val="0"/>
        <w:autoSpaceDN w:val="0"/>
        <w:adjustRightInd w:val="0"/>
        <w:spacing w:before="360" w:after="0" w:line="240" w:lineRule="auto"/>
        <w:jc w:val="both"/>
        <w:rPr>
          <w:rFonts w:ascii="Arial" w:hAnsi="Arial" w:cs="Arial"/>
          <w:color w:val="9A9A9A"/>
          <w:sz w:val="32"/>
          <w:szCs w:val="32"/>
          <w:lang w:eastAsia="fr-CH"/>
        </w:rPr>
      </w:pPr>
      <w:r>
        <w:rPr>
          <w:noProof/>
          <w:sz w:val="50"/>
          <w:szCs w:val="50"/>
          <w:lang w:eastAsia="fr-CH"/>
        </w:rPr>
        <w:drawing>
          <wp:anchor distT="0" distB="0" distL="114300" distR="114300" simplePos="0" relativeHeight="251660288" behindDoc="0" locked="0" layoutInCell="1" allowOverlap="1">
            <wp:simplePos x="0" y="0"/>
            <wp:positionH relativeFrom="column">
              <wp:posOffset>5002530</wp:posOffset>
            </wp:positionH>
            <wp:positionV relativeFrom="paragraph">
              <wp:posOffset>-600075</wp:posOffset>
            </wp:positionV>
            <wp:extent cx="1467485" cy="752475"/>
            <wp:effectExtent l="19050" t="0" r="0" b="0"/>
            <wp:wrapNone/>
            <wp:docPr id="12" name="Image 12" descr="HESSO-instit-quadr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SSO-instit-quadri_2"/>
                    <pic:cNvPicPr>
                      <a:picLocks noChangeAspect="1" noChangeArrowheads="1"/>
                    </pic:cNvPicPr>
                  </pic:nvPicPr>
                  <pic:blipFill>
                    <a:blip r:embed="rId7" cstate="print"/>
                    <a:srcRect/>
                    <a:stretch>
                      <a:fillRect/>
                    </a:stretch>
                  </pic:blipFill>
                  <pic:spPr bwMode="auto">
                    <a:xfrm>
                      <a:off x="0" y="0"/>
                      <a:ext cx="1467485" cy="752475"/>
                    </a:xfrm>
                    <a:prstGeom prst="rect">
                      <a:avLst/>
                    </a:prstGeom>
                    <a:noFill/>
                    <a:ln w="9525">
                      <a:noFill/>
                      <a:miter lim="800000"/>
                      <a:headEnd/>
                      <a:tailEnd/>
                    </a:ln>
                  </pic:spPr>
                </pic:pic>
              </a:graphicData>
            </a:graphic>
          </wp:anchor>
        </w:drawing>
      </w:r>
      <w:r w:rsidR="00311047" w:rsidRPr="00492AEC">
        <w:rPr>
          <w:rFonts w:ascii="Arial" w:hAnsi="Arial" w:cs="Arial"/>
          <w:color w:val="000000"/>
          <w:sz w:val="50"/>
          <w:szCs w:val="50"/>
          <w:lang w:eastAsia="fr-CH"/>
        </w:rPr>
        <w:t xml:space="preserve">Demande </w:t>
      </w:r>
      <w:r w:rsidR="00311047" w:rsidRPr="00492AEC">
        <w:rPr>
          <w:rFonts w:ascii="Arial" w:hAnsi="Arial" w:cs="Arial"/>
          <w:color w:val="9A9A9A"/>
          <w:sz w:val="28"/>
          <w:szCs w:val="28"/>
          <w:lang w:eastAsia="fr-CH"/>
        </w:rPr>
        <w:t xml:space="preserve">relative à l’obtention </w:t>
      </w:r>
      <w:r w:rsidR="00523BDD" w:rsidRPr="00492AEC">
        <w:rPr>
          <w:rFonts w:ascii="Arial" w:hAnsi="Arial" w:cs="Arial"/>
          <w:color w:val="9A9A9A"/>
          <w:sz w:val="28"/>
          <w:szCs w:val="28"/>
          <w:lang w:eastAsia="fr-CH"/>
        </w:rPr>
        <w:t xml:space="preserve">d’une attestation d’équivalence de niveau Bachelor </w:t>
      </w:r>
      <w:r w:rsidR="00736862" w:rsidRPr="00492AEC">
        <w:rPr>
          <w:rFonts w:ascii="Arial" w:hAnsi="Arial" w:cs="Arial"/>
          <w:color w:val="9A9A9A"/>
          <w:sz w:val="28"/>
          <w:szCs w:val="28"/>
          <w:lang w:eastAsia="fr-CH"/>
        </w:rPr>
        <w:t xml:space="preserve">of Science HES-SO </w:t>
      </w:r>
      <w:r w:rsidR="00523BDD" w:rsidRPr="00492AEC">
        <w:rPr>
          <w:rFonts w:ascii="Arial" w:hAnsi="Arial" w:cs="Arial"/>
          <w:color w:val="9A9A9A"/>
          <w:sz w:val="28"/>
          <w:szCs w:val="28"/>
          <w:lang w:eastAsia="fr-CH"/>
        </w:rPr>
        <w:t xml:space="preserve">en Soins infirmiers en vue d’entrer dans la procédure d’admission du Master </w:t>
      </w:r>
      <w:r w:rsidR="00736862" w:rsidRPr="00492AEC">
        <w:rPr>
          <w:rFonts w:ascii="Arial" w:hAnsi="Arial" w:cs="Arial"/>
          <w:color w:val="9A9A9A"/>
          <w:sz w:val="28"/>
          <w:szCs w:val="28"/>
          <w:lang w:eastAsia="fr-CH"/>
        </w:rPr>
        <w:t xml:space="preserve">ès Sciences </w:t>
      </w:r>
      <w:r w:rsidR="00523BDD" w:rsidRPr="00492AEC">
        <w:rPr>
          <w:rFonts w:ascii="Arial" w:hAnsi="Arial" w:cs="Arial"/>
          <w:color w:val="9A9A9A"/>
          <w:sz w:val="28"/>
          <w:szCs w:val="28"/>
          <w:lang w:eastAsia="fr-CH"/>
        </w:rPr>
        <w:t xml:space="preserve">en </w:t>
      </w:r>
      <w:r w:rsidR="00736862" w:rsidRPr="00492AEC">
        <w:rPr>
          <w:rFonts w:ascii="Arial" w:hAnsi="Arial" w:cs="Arial"/>
          <w:color w:val="9A9A9A"/>
          <w:sz w:val="28"/>
          <w:szCs w:val="28"/>
          <w:lang w:eastAsia="fr-CH"/>
        </w:rPr>
        <w:t>s</w:t>
      </w:r>
      <w:r w:rsidR="00523BDD" w:rsidRPr="00492AEC">
        <w:rPr>
          <w:rFonts w:ascii="Arial" w:hAnsi="Arial" w:cs="Arial"/>
          <w:color w:val="9A9A9A"/>
          <w:sz w:val="28"/>
          <w:szCs w:val="28"/>
          <w:lang w:eastAsia="fr-CH"/>
        </w:rPr>
        <w:t>ciences infirmières UNIL - HES-SO</w:t>
      </w:r>
    </w:p>
    <w:p w:rsidR="00311047" w:rsidRPr="00B01FBB" w:rsidRDefault="00690FC1" w:rsidP="00B01FBB">
      <w:pPr>
        <w:autoSpaceDE w:val="0"/>
        <w:autoSpaceDN w:val="0"/>
        <w:adjustRightInd w:val="0"/>
        <w:spacing w:before="120" w:after="0" w:line="240" w:lineRule="auto"/>
        <w:jc w:val="both"/>
        <w:rPr>
          <w:rFonts w:ascii="Arial" w:hAnsi="Arial" w:cs="Arial"/>
          <w:i/>
          <w:iCs/>
          <w:sz w:val="18"/>
          <w:szCs w:val="18"/>
          <w:lang w:eastAsia="fr-CH"/>
        </w:rPr>
      </w:pPr>
      <w:r w:rsidRPr="00B01FBB">
        <w:rPr>
          <w:rFonts w:ascii="Arial" w:hAnsi="Arial" w:cs="Arial"/>
          <w:i/>
          <w:iCs/>
          <w:sz w:val="18"/>
          <w:szCs w:val="18"/>
          <w:lang w:eastAsia="fr-CH"/>
        </w:rPr>
        <w:t xml:space="preserve">Cette procédure ne constitue pas une </w:t>
      </w:r>
      <w:r w:rsidR="00AE383D">
        <w:rPr>
          <w:rFonts w:ascii="Arial" w:hAnsi="Arial" w:cs="Arial"/>
          <w:i/>
          <w:iCs/>
          <w:sz w:val="18"/>
          <w:szCs w:val="18"/>
          <w:lang w:eastAsia="fr-CH"/>
        </w:rPr>
        <w:t>obtention</w:t>
      </w:r>
      <w:r w:rsidRPr="00B01FBB">
        <w:rPr>
          <w:rFonts w:ascii="Arial" w:hAnsi="Arial" w:cs="Arial"/>
          <w:i/>
          <w:iCs/>
          <w:sz w:val="18"/>
          <w:szCs w:val="18"/>
          <w:lang w:eastAsia="fr-CH"/>
        </w:rPr>
        <w:t xml:space="preserve"> a posteriori du titre HES (OPT) et ne se substitue pas</w:t>
      </w:r>
      <w:r w:rsidR="00993033" w:rsidRPr="00B01FBB">
        <w:rPr>
          <w:rFonts w:ascii="Arial" w:hAnsi="Arial" w:cs="Arial"/>
          <w:i/>
          <w:iCs/>
          <w:sz w:val="18"/>
          <w:szCs w:val="18"/>
          <w:lang w:eastAsia="fr-CH"/>
        </w:rPr>
        <w:t xml:space="preserve"> </w:t>
      </w:r>
      <w:r w:rsidRPr="00B01FBB">
        <w:rPr>
          <w:rFonts w:ascii="Arial" w:hAnsi="Arial" w:cs="Arial"/>
          <w:i/>
          <w:iCs/>
          <w:sz w:val="18"/>
          <w:szCs w:val="18"/>
          <w:lang w:eastAsia="fr-CH"/>
        </w:rPr>
        <w:t xml:space="preserve">à cette dernière dont la responsabilité incombe </w:t>
      </w:r>
      <w:r w:rsidR="00176F7D">
        <w:rPr>
          <w:rFonts w:ascii="Arial" w:hAnsi="Arial" w:cs="Arial"/>
          <w:i/>
          <w:iCs/>
          <w:sz w:val="18"/>
          <w:szCs w:val="18"/>
          <w:lang w:eastAsia="fr-CH"/>
        </w:rPr>
        <w:t xml:space="preserve">au </w:t>
      </w:r>
      <w:r w:rsidR="00176F7D" w:rsidRPr="0015678C">
        <w:rPr>
          <w:rFonts w:ascii="Arial" w:hAnsi="Arial" w:cs="Arial"/>
          <w:i/>
          <w:iCs/>
          <w:sz w:val="18"/>
          <w:szCs w:val="18"/>
          <w:lang w:eastAsia="fr-CH"/>
        </w:rPr>
        <w:t>SEFRI</w:t>
      </w:r>
      <w:r w:rsidRPr="00B01FBB">
        <w:rPr>
          <w:rFonts w:ascii="Arial" w:hAnsi="Arial" w:cs="Arial"/>
          <w:i/>
          <w:iCs/>
          <w:sz w:val="18"/>
          <w:szCs w:val="18"/>
          <w:lang w:eastAsia="fr-CH"/>
        </w:rPr>
        <w:t>. Elle demeure valable jusqu’à la mise en</w:t>
      </w:r>
      <w:r w:rsidR="00993033" w:rsidRPr="00B01FBB">
        <w:rPr>
          <w:rFonts w:ascii="Arial" w:hAnsi="Arial" w:cs="Arial"/>
          <w:i/>
          <w:iCs/>
          <w:sz w:val="18"/>
          <w:szCs w:val="18"/>
          <w:lang w:eastAsia="fr-CH"/>
        </w:rPr>
        <w:t xml:space="preserve"> </w:t>
      </w:r>
      <w:r w:rsidRPr="00B01FBB">
        <w:rPr>
          <w:rFonts w:ascii="Arial" w:hAnsi="Arial" w:cs="Arial"/>
          <w:i/>
          <w:iCs/>
          <w:sz w:val="18"/>
          <w:szCs w:val="18"/>
          <w:lang w:eastAsia="fr-CH"/>
        </w:rPr>
        <w:t>vigueur de l’OPT.</w:t>
      </w:r>
    </w:p>
    <w:p w:rsidR="00311047" w:rsidRPr="00B01FBB" w:rsidRDefault="00311047" w:rsidP="00B01FBB">
      <w:pPr>
        <w:autoSpaceDE w:val="0"/>
        <w:autoSpaceDN w:val="0"/>
        <w:adjustRightInd w:val="0"/>
        <w:spacing w:before="120" w:after="0" w:line="240" w:lineRule="auto"/>
        <w:jc w:val="both"/>
        <w:rPr>
          <w:rFonts w:ascii="Arial" w:hAnsi="Arial" w:cs="Arial"/>
          <w:sz w:val="18"/>
          <w:szCs w:val="18"/>
        </w:rPr>
      </w:pPr>
      <w:r w:rsidRPr="00B01FBB">
        <w:rPr>
          <w:rFonts w:ascii="Arial" w:hAnsi="Arial" w:cs="Arial"/>
          <w:sz w:val="18"/>
          <w:szCs w:val="18"/>
          <w:lang w:eastAsia="fr-CH"/>
        </w:rPr>
        <w:t>Dûment rempli (machine à écrire ou manuscrit en caractères d’imprimerie), le formulaire doit être daté et porter la signature du</w:t>
      </w:r>
      <w:r w:rsidR="00523BDD" w:rsidRPr="00B01FBB">
        <w:rPr>
          <w:rFonts w:ascii="Arial" w:hAnsi="Arial" w:cs="Arial"/>
          <w:sz w:val="18"/>
          <w:szCs w:val="18"/>
          <w:lang w:eastAsia="fr-CH"/>
        </w:rPr>
        <w:t>-de la</w:t>
      </w:r>
      <w:r w:rsidRPr="00B01FBB">
        <w:rPr>
          <w:rFonts w:ascii="Arial" w:hAnsi="Arial" w:cs="Arial"/>
          <w:sz w:val="18"/>
          <w:szCs w:val="18"/>
          <w:lang w:eastAsia="fr-CH"/>
        </w:rPr>
        <w:t xml:space="preserve"> requérant</w:t>
      </w:r>
      <w:r w:rsidR="00523BDD" w:rsidRPr="00B01FBB">
        <w:rPr>
          <w:rFonts w:ascii="Arial" w:hAnsi="Arial" w:cs="Arial"/>
          <w:sz w:val="18"/>
          <w:szCs w:val="18"/>
          <w:lang w:eastAsia="fr-CH"/>
        </w:rPr>
        <w:t>-e</w:t>
      </w:r>
      <w:r w:rsidRPr="00B01FBB">
        <w:rPr>
          <w:rFonts w:ascii="Arial" w:hAnsi="Arial" w:cs="Arial"/>
          <w:sz w:val="18"/>
          <w:szCs w:val="18"/>
          <w:lang w:eastAsia="fr-CH"/>
        </w:rPr>
        <w:t>.</w:t>
      </w:r>
    </w:p>
    <w:p w:rsidR="00311047" w:rsidRPr="00AD371D" w:rsidRDefault="00492AEC" w:rsidP="00B01FBB">
      <w:pPr>
        <w:spacing w:before="240" w:after="0" w:line="480" w:lineRule="auto"/>
        <w:jc w:val="both"/>
        <w:rPr>
          <w:rFonts w:ascii="Arial" w:hAnsi="Arial" w:cs="Arial"/>
          <w:sz w:val="20"/>
          <w:szCs w:val="20"/>
          <w:lang w:eastAsia="fr-CH"/>
        </w:rPr>
      </w:pPr>
      <w:r>
        <w:rPr>
          <w:rFonts w:ascii="Arial" w:hAnsi="Arial" w:cs="Arial"/>
          <w:noProof/>
          <w:lang w:val="fr-FR" w:eastAsia="fr-FR"/>
        </w:rPr>
        <w:pict>
          <v:line id="_x0000_s1028" style="position:absolute;left:0;text-align:left;z-index:251653120" from=".3pt,25.5pt" to="509.45pt,25.5pt" strokeweight=".5pt"/>
        </w:pict>
      </w:r>
      <w:r w:rsidR="00191C0A">
        <w:rPr>
          <w:rFonts w:ascii="Arial" w:hAnsi="Arial" w:cs="Arial"/>
          <w:noProof/>
          <w:lang w:eastAsia="fr-CH"/>
        </w:rPr>
        <w:pict>
          <v:rect id="_x0000_s1037" style="position:absolute;left:0;text-align:left;margin-left:53.5pt;margin-top:15.85pt;width:5.65pt;height:5.65pt;z-index:251661312" strokeweight=".5pt"/>
        </w:pict>
      </w:r>
      <w:r w:rsidR="00191C0A">
        <w:rPr>
          <w:rFonts w:ascii="Arial" w:hAnsi="Arial" w:cs="Arial"/>
          <w:noProof/>
          <w:lang w:eastAsia="fr-CH"/>
        </w:rPr>
        <w:pict>
          <v:rect id="_x0000_s1038" style="position:absolute;left:0;text-align:left;margin-left:.7pt;margin-top:15.85pt;width:5.65pt;height:5.65pt;z-index:251662336" strokeweight=".5pt"/>
        </w:pict>
      </w:r>
      <w:r w:rsidR="00191C0A">
        <w:rPr>
          <w:rFonts w:ascii="Arial" w:hAnsi="Arial" w:cs="Arial"/>
          <w:sz w:val="20"/>
          <w:szCs w:val="20"/>
        </w:rPr>
        <w:t xml:space="preserve">  </w:t>
      </w:r>
      <w:r w:rsidR="00523BDD" w:rsidRPr="00AD371D">
        <w:rPr>
          <w:rFonts w:ascii="Arial" w:hAnsi="Arial" w:cs="Arial"/>
          <w:sz w:val="20"/>
          <w:szCs w:val="20"/>
        </w:rPr>
        <w:t xml:space="preserve"> Madame </w:t>
      </w:r>
      <w:r w:rsidR="00191C0A">
        <w:rPr>
          <w:rFonts w:ascii="Arial" w:hAnsi="Arial" w:cs="Arial"/>
          <w:sz w:val="20"/>
          <w:szCs w:val="20"/>
        </w:rPr>
        <w:t xml:space="preserve">   </w:t>
      </w:r>
      <w:r w:rsidR="00523BDD" w:rsidRPr="00AD371D">
        <w:rPr>
          <w:rFonts w:ascii="Arial" w:hAnsi="Arial" w:cs="Arial"/>
          <w:sz w:val="20"/>
          <w:szCs w:val="20"/>
        </w:rPr>
        <w:t xml:space="preserve"> Monsieur</w:t>
      </w:r>
      <w:r w:rsidR="00523BDD" w:rsidRPr="00AD371D">
        <w:rPr>
          <w:rFonts w:ascii="Arial" w:hAnsi="Arial" w:cs="Arial"/>
        </w:rPr>
        <w:t xml:space="preserve"> / </w:t>
      </w:r>
      <w:r w:rsidR="00311047" w:rsidRPr="00AD371D">
        <w:rPr>
          <w:rFonts w:ascii="Arial" w:hAnsi="Arial" w:cs="Arial"/>
          <w:sz w:val="20"/>
          <w:szCs w:val="20"/>
          <w:lang w:eastAsia="fr-CH"/>
        </w:rPr>
        <w:t>NOM / Prénom</w:t>
      </w:r>
    </w:p>
    <w:p w:rsidR="00523BDD" w:rsidRPr="00AD371D" w:rsidRDefault="00B01FBB" w:rsidP="00B01FBB">
      <w:pPr>
        <w:tabs>
          <w:tab w:val="left" w:pos="5387"/>
        </w:tabs>
        <w:spacing w:after="0" w:line="480" w:lineRule="auto"/>
        <w:jc w:val="both"/>
        <w:rPr>
          <w:rFonts w:ascii="Arial" w:hAnsi="Arial" w:cs="Arial"/>
          <w:sz w:val="20"/>
          <w:szCs w:val="20"/>
          <w:lang w:eastAsia="fr-CH"/>
        </w:rPr>
      </w:pPr>
      <w:r>
        <w:rPr>
          <w:rFonts w:ascii="Arial" w:hAnsi="Arial" w:cs="Arial"/>
          <w:noProof/>
          <w:lang w:val="fr-FR" w:eastAsia="fr-FR"/>
        </w:rPr>
        <w:pict>
          <v:line id="_x0000_s1030" style="position:absolute;left:0;text-align:left;z-index:251655168" from=".2pt,12.65pt" to="509.45pt,12.65pt" strokeweight=".5pt"/>
        </w:pict>
      </w:r>
      <w:r w:rsidR="00523BDD" w:rsidRPr="00AD371D">
        <w:rPr>
          <w:rFonts w:ascii="Arial" w:hAnsi="Arial" w:cs="Arial"/>
          <w:sz w:val="20"/>
          <w:szCs w:val="20"/>
          <w:lang w:eastAsia="fr-CH"/>
        </w:rPr>
        <w:t>Rue / No</w:t>
      </w:r>
      <w:r>
        <w:rPr>
          <w:rFonts w:ascii="Arial" w:hAnsi="Arial" w:cs="Arial"/>
          <w:sz w:val="20"/>
          <w:szCs w:val="20"/>
          <w:lang w:eastAsia="fr-CH"/>
        </w:rPr>
        <w:tab/>
      </w:r>
      <w:r w:rsidR="00523BDD" w:rsidRPr="00AD371D">
        <w:rPr>
          <w:rFonts w:ascii="Arial" w:hAnsi="Arial" w:cs="Arial"/>
          <w:sz w:val="20"/>
          <w:szCs w:val="20"/>
          <w:lang w:eastAsia="fr-CH"/>
        </w:rPr>
        <w:t>Téléphone affaire</w:t>
      </w:r>
    </w:p>
    <w:p w:rsidR="00311047" w:rsidRPr="00AD371D" w:rsidRDefault="00B01FBB" w:rsidP="00AD371D">
      <w:pPr>
        <w:autoSpaceDE w:val="0"/>
        <w:autoSpaceDN w:val="0"/>
        <w:adjustRightInd w:val="0"/>
        <w:spacing w:after="0" w:line="480" w:lineRule="auto"/>
        <w:jc w:val="both"/>
        <w:rPr>
          <w:rFonts w:ascii="Arial" w:hAnsi="Arial" w:cs="Arial"/>
          <w:sz w:val="20"/>
          <w:szCs w:val="20"/>
          <w:lang w:eastAsia="fr-CH"/>
        </w:rPr>
      </w:pPr>
      <w:r>
        <w:rPr>
          <w:rFonts w:ascii="Arial" w:hAnsi="Arial" w:cs="Arial"/>
          <w:noProof/>
          <w:lang w:val="fr-FR" w:eastAsia="fr-FR"/>
        </w:rPr>
        <w:pict>
          <v:line id="_x0000_s1032" style="position:absolute;left:0;text-align:left;z-index:251656192" from="-.25pt,12.75pt" to="509.45pt,12.75pt" strokeweight=".5pt"/>
        </w:pict>
      </w:r>
      <w:r w:rsidR="00311047" w:rsidRPr="00AD371D">
        <w:rPr>
          <w:rFonts w:ascii="Arial" w:hAnsi="Arial" w:cs="Arial"/>
          <w:sz w:val="20"/>
          <w:szCs w:val="20"/>
          <w:lang w:eastAsia="fr-CH"/>
        </w:rPr>
        <w:t>Case postale</w:t>
      </w:r>
    </w:p>
    <w:p w:rsidR="00311047" w:rsidRPr="00AD371D" w:rsidRDefault="00B01FBB" w:rsidP="00B01FBB">
      <w:pPr>
        <w:tabs>
          <w:tab w:val="left" w:pos="5387"/>
        </w:tabs>
        <w:autoSpaceDE w:val="0"/>
        <w:autoSpaceDN w:val="0"/>
        <w:adjustRightInd w:val="0"/>
        <w:spacing w:after="0" w:line="480" w:lineRule="auto"/>
        <w:jc w:val="both"/>
        <w:rPr>
          <w:rFonts w:ascii="Arial" w:hAnsi="Arial" w:cs="Arial"/>
          <w:sz w:val="20"/>
          <w:szCs w:val="20"/>
          <w:lang w:eastAsia="fr-CH"/>
        </w:rPr>
      </w:pPr>
      <w:r>
        <w:rPr>
          <w:rFonts w:ascii="Arial" w:hAnsi="Arial" w:cs="Arial"/>
          <w:noProof/>
          <w:lang w:val="fr-FR" w:eastAsia="fr-FR"/>
        </w:rPr>
        <w:pict>
          <v:line id="_x0000_s1029" style="position:absolute;left:0;text-align:left;z-index:251654144" from="-.25pt,12.5pt" to="509.45pt,12.5pt" strokeweight=".5pt"/>
        </w:pict>
      </w:r>
      <w:r w:rsidR="00311047" w:rsidRPr="00AD371D">
        <w:rPr>
          <w:rFonts w:ascii="Arial" w:hAnsi="Arial" w:cs="Arial"/>
          <w:sz w:val="20"/>
          <w:szCs w:val="20"/>
          <w:lang w:eastAsia="fr-CH"/>
        </w:rPr>
        <w:t>Code postal / Lieu</w:t>
      </w:r>
      <w:r w:rsidR="00072D27" w:rsidRPr="00AD371D">
        <w:rPr>
          <w:rFonts w:ascii="Arial" w:hAnsi="Arial" w:cs="Arial"/>
          <w:sz w:val="20"/>
          <w:szCs w:val="20"/>
          <w:lang w:eastAsia="fr-CH"/>
        </w:rPr>
        <w:tab/>
      </w:r>
      <w:r w:rsidR="00311047" w:rsidRPr="00AD371D">
        <w:rPr>
          <w:rFonts w:ascii="Arial" w:hAnsi="Arial" w:cs="Arial"/>
          <w:sz w:val="20"/>
          <w:szCs w:val="20"/>
          <w:lang w:eastAsia="fr-CH"/>
        </w:rPr>
        <w:t>Téléphone mobile</w:t>
      </w:r>
    </w:p>
    <w:p w:rsidR="00311047" w:rsidRPr="00AD371D" w:rsidRDefault="00B01FBB" w:rsidP="00AD371D">
      <w:pPr>
        <w:autoSpaceDE w:val="0"/>
        <w:autoSpaceDN w:val="0"/>
        <w:adjustRightInd w:val="0"/>
        <w:spacing w:after="0" w:line="480" w:lineRule="auto"/>
        <w:jc w:val="both"/>
        <w:rPr>
          <w:rFonts w:ascii="Arial" w:hAnsi="Arial" w:cs="Arial"/>
          <w:sz w:val="20"/>
          <w:szCs w:val="20"/>
          <w:lang w:eastAsia="fr-CH"/>
        </w:rPr>
      </w:pPr>
      <w:r>
        <w:rPr>
          <w:rFonts w:ascii="Arial" w:hAnsi="Arial" w:cs="Arial"/>
          <w:noProof/>
          <w:lang w:val="fr-FR" w:eastAsia="fr-FR"/>
        </w:rPr>
        <w:pict>
          <v:line id="_x0000_s1033" style="position:absolute;left:0;text-align:left;z-index:251657216" from="-.3pt,12.25pt" to="509.45pt,12.25pt" strokeweight=".5pt"/>
        </w:pict>
      </w:r>
      <w:r w:rsidR="00311047" w:rsidRPr="00AD371D">
        <w:rPr>
          <w:rFonts w:ascii="Arial" w:hAnsi="Arial" w:cs="Arial"/>
          <w:sz w:val="20"/>
          <w:szCs w:val="20"/>
          <w:lang w:eastAsia="fr-CH"/>
        </w:rPr>
        <w:t>Date de naissance</w:t>
      </w:r>
    </w:p>
    <w:p w:rsidR="00311047" w:rsidRPr="00AD371D" w:rsidRDefault="00B01FBB" w:rsidP="00B01FBB">
      <w:pPr>
        <w:tabs>
          <w:tab w:val="left" w:pos="5387"/>
        </w:tabs>
        <w:autoSpaceDE w:val="0"/>
        <w:autoSpaceDN w:val="0"/>
        <w:adjustRightInd w:val="0"/>
        <w:spacing w:after="0" w:line="480" w:lineRule="auto"/>
        <w:jc w:val="both"/>
        <w:rPr>
          <w:rFonts w:ascii="Arial" w:hAnsi="Arial" w:cs="Arial"/>
          <w:sz w:val="20"/>
          <w:szCs w:val="20"/>
          <w:lang w:eastAsia="fr-CH"/>
        </w:rPr>
      </w:pPr>
      <w:r>
        <w:rPr>
          <w:rFonts w:ascii="Arial" w:hAnsi="Arial" w:cs="Arial"/>
          <w:noProof/>
          <w:lang w:val="fr-FR" w:eastAsia="fr-FR"/>
        </w:rPr>
        <w:pict>
          <v:line id="_x0000_s1034" style="position:absolute;left:0;text-align:left;z-index:251658240" from="-.3pt,12.5pt" to="509.45pt,12.5pt" strokeweight=".5pt"/>
        </w:pict>
      </w:r>
      <w:r w:rsidR="00311047" w:rsidRPr="00AD371D">
        <w:rPr>
          <w:rFonts w:ascii="Arial" w:hAnsi="Arial" w:cs="Arial"/>
          <w:sz w:val="20"/>
          <w:szCs w:val="20"/>
          <w:lang w:eastAsia="fr-CH"/>
        </w:rPr>
        <w:t>Lieu d’origine / Pays</w:t>
      </w:r>
      <w:r w:rsidR="00072D27" w:rsidRPr="00AD371D">
        <w:rPr>
          <w:rFonts w:ascii="Arial" w:hAnsi="Arial" w:cs="Arial"/>
          <w:sz w:val="20"/>
          <w:szCs w:val="20"/>
          <w:lang w:eastAsia="fr-CH"/>
        </w:rPr>
        <w:tab/>
      </w:r>
      <w:r w:rsidR="00311047" w:rsidRPr="00AD371D">
        <w:rPr>
          <w:rFonts w:ascii="Arial" w:hAnsi="Arial" w:cs="Arial"/>
          <w:sz w:val="20"/>
          <w:szCs w:val="20"/>
          <w:lang w:eastAsia="fr-CH"/>
        </w:rPr>
        <w:t>E-Mail</w:t>
      </w:r>
    </w:p>
    <w:p w:rsidR="00311047" w:rsidRPr="00AD371D" w:rsidRDefault="00B01FBB" w:rsidP="00AD371D">
      <w:pPr>
        <w:spacing w:after="0" w:line="480" w:lineRule="auto"/>
        <w:jc w:val="both"/>
        <w:rPr>
          <w:rFonts w:ascii="Arial" w:hAnsi="Arial" w:cs="Arial"/>
        </w:rPr>
      </w:pPr>
      <w:r>
        <w:rPr>
          <w:rFonts w:ascii="Arial" w:hAnsi="Arial" w:cs="Arial"/>
          <w:noProof/>
          <w:lang w:val="fr-FR" w:eastAsia="fr-FR"/>
        </w:rPr>
        <w:pict>
          <v:line id="_x0000_s1035" style="position:absolute;left:0;text-align:left;z-index:251659264" from="-.3pt,12.7pt" to="509.45pt,12.7pt" strokeweight=".5pt"/>
        </w:pict>
      </w:r>
      <w:r w:rsidR="00311047" w:rsidRPr="00AD371D">
        <w:rPr>
          <w:rFonts w:ascii="Arial" w:hAnsi="Arial" w:cs="Arial"/>
          <w:sz w:val="20"/>
          <w:szCs w:val="20"/>
          <w:lang w:eastAsia="fr-CH"/>
        </w:rPr>
        <w:t>Date / Signature</w:t>
      </w:r>
    </w:p>
    <w:p w:rsidR="00311047" w:rsidRPr="00AD371D" w:rsidRDefault="00311047" w:rsidP="000B2A56">
      <w:pPr>
        <w:autoSpaceDE w:val="0"/>
        <w:autoSpaceDN w:val="0"/>
        <w:adjustRightInd w:val="0"/>
        <w:spacing w:before="120" w:after="0" w:line="240" w:lineRule="auto"/>
        <w:jc w:val="both"/>
        <w:rPr>
          <w:rFonts w:ascii="Arial" w:hAnsi="Arial" w:cs="Arial"/>
          <w:b/>
          <w:bCs/>
          <w:sz w:val="20"/>
          <w:szCs w:val="20"/>
          <w:lang w:eastAsia="fr-CH"/>
        </w:rPr>
      </w:pPr>
      <w:r w:rsidRPr="00AD371D">
        <w:rPr>
          <w:rFonts w:ascii="Arial" w:hAnsi="Arial" w:cs="Arial"/>
          <w:b/>
          <w:bCs/>
          <w:sz w:val="20"/>
          <w:szCs w:val="20"/>
          <w:lang w:eastAsia="fr-CH"/>
        </w:rPr>
        <w:t>Demande</w:t>
      </w:r>
    </w:p>
    <w:p w:rsidR="003505F9" w:rsidRPr="00AD371D" w:rsidRDefault="00311047" w:rsidP="00AD371D">
      <w:pPr>
        <w:autoSpaceDE w:val="0"/>
        <w:autoSpaceDN w:val="0"/>
        <w:adjustRightInd w:val="0"/>
        <w:spacing w:after="0" w:line="240" w:lineRule="auto"/>
        <w:jc w:val="both"/>
        <w:rPr>
          <w:rFonts w:ascii="Arial" w:hAnsi="Arial" w:cs="Arial"/>
          <w:sz w:val="20"/>
          <w:szCs w:val="20"/>
          <w:lang w:eastAsia="fr-CH"/>
        </w:rPr>
      </w:pPr>
      <w:r w:rsidRPr="00AD371D">
        <w:rPr>
          <w:rFonts w:ascii="Arial" w:hAnsi="Arial" w:cs="Arial"/>
          <w:sz w:val="20"/>
          <w:szCs w:val="20"/>
          <w:lang w:eastAsia="fr-CH"/>
        </w:rPr>
        <w:t>Pour demander l’obtention d’un</w:t>
      </w:r>
      <w:r w:rsidR="003505F9" w:rsidRPr="00AD371D">
        <w:rPr>
          <w:rFonts w:ascii="Arial" w:hAnsi="Arial" w:cs="Arial"/>
          <w:sz w:val="20"/>
          <w:szCs w:val="20"/>
          <w:lang w:eastAsia="fr-CH"/>
        </w:rPr>
        <w:t>e attestation d’équivalence</w:t>
      </w:r>
      <w:r w:rsidRPr="00AD371D">
        <w:rPr>
          <w:rFonts w:ascii="Arial" w:hAnsi="Arial" w:cs="Arial"/>
          <w:sz w:val="20"/>
          <w:szCs w:val="20"/>
          <w:lang w:eastAsia="fr-CH"/>
        </w:rPr>
        <w:t>, veuillez s.v.p. joindre à ce formulaire les documents suivants</w:t>
      </w:r>
      <w:r w:rsidR="00AC0D8B">
        <w:rPr>
          <w:rFonts w:ascii="Arial" w:hAnsi="Arial" w:cs="Arial"/>
          <w:sz w:val="20"/>
          <w:szCs w:val="20"/>
          <w:lang w:eastAsia="fr-CH"/>
        </w:rPr>
        <w:t> :</w:t>
      </w:r>
    </w:p>
    <w:p w:rsidR="003505F9" w:rsidRPr="00AD371D" w:rsidRDefault="003505F9" w:rsidP="00736862">
      <w:pPr>
        <w:numPr>
          <w:ilvl w:val="0"/>
          <w:numId w:val="7"/>
        </w:numPr>
        <w:tabs>
          <w:tab w:val="clear" w:pos="720"/>
        </w:tabs>
        <w:autoSpaceDE w:val="0"/>
        <w:autoSpaceDN w:val="0"/>
        <w:adjustRightInd w:val="0"/>
        <w:spacing w:before="80" w:after="0" w:line="240" w:lineRule="auto"/>
        <w:ind w:left="142" w:hanging="142"/>
        <w:jc w:val="both"/>
        <w:rPr>
          <w:rFonts w:ascii="Arial" w:hAnsi="Arial" w:cs="Arial"/>
          <w:sz w:val="20"/>
          <w:szCs w:val="20"/>
          <w:lang w:eastAsia="fr-CH"/>
        </w:rPr>
      </w:pPr>
      <w:r w:rsidRPr="00AD371D">
        <w:rPr>
          <w:rFonts w:ascii="Arial" w:hAnsi="Arial" w:cs="Arial"/>
          <w:sz w:val="20"/>
          <w:szCs w:val="20"/>
          <w:lang w:eastAsia="fr-CH"/>
        </w:rPr>
        <w:t>La version originale du titre du degré secondaire II (maturité</w:t>
      </w:r>
      <w:r w:rsidR="00AE383D">
        <w:rPr>
          <w:rFonts w:ascii="Arial" w:hAnsi="Arial" w:cs="Arial"/>
          <w:sz w:val="20"/>
          <w:szCs w:val="20"/>
          <w:lang w:eastAsia="fr-CH"/>
        </w:rPr>
        <w:t xml:space="preserve"> gymnasiale</w:t>
      </w:r>
      <w:r w:rsidRPr="00AD371D">
        <w:rPr>
          <w:rFonts w:ascii="Arial" w:hAnsi="Arial" w:cs="Arial"/>
          <w:sz w:val="20"/>
          <w:szCs w:val="20"/>
          <w:lang w:eastAsia="fr-CH"/>
        </w:rPr>
        <w:t>, maturité professionnelle, titre d’une EDD / ECG, CFC) accompagnée d’une copie, ou la copie du titre certifiée conforme par un notaire ou un service administratif, accompagnée d’une copie.</w:t>
      </w:r>
    </w:p>
    <w:p w:rsidR="00690FC1" w:rsidRPr="00AD371D" w:rsidRDefault="003505F9" w:rsidP="00736862">
      <w:pPr>
        <w:numPr>
          <w:ilvl w:val="0"/>
          <w:numId w:val="7"/>
        </w:numPr>
        <w:tabs>
          <w:tab w:val="clear" w:pos="720"/>
        </w:tabs>
        <w:autoSpaceDE w:val="0"/>
        <w:autoSpaceDN w:val="0"/>
        <w:adjustRightInd w:val="0"/>
        <w:spacing w:before="80" w:after="0" w:line="240" w:lineRule="auto"/>
        <w:ind w:left="142" w:hanging="142"/>
        <w:jc w:val="both"/>
        <w:rPr>
          <w:rFonts w:ascii="Arial" w:hAnsi="Arial" w:cs="Arial"/>
          <w:sz w:val="20"/>
          <w:szCs w:val="20"/>
          <w:lang w:eastAsia="fr-CH"/>
        </w:rPr>
      </w:pPr>
      <w:r w:rsidRPr="00AD371D">
        <w:rPr>
          <w:rFonts w:ascii="Arial" w:hAnsi="Arial" w:cs="Arial"/>
          <w:sz w:val="20"/>
          <w:szCs w:val="20"/>
          <w:lang w:eastAsia="fr-CH"/>
        </w:rPr>
        <w:t>L</w:t>
      </w:r>
      <w:r w:rsidR="00311047" w:rsidRPr="00AD371D">
        <w:rPr>
          <w:rFonts w:ascii="Arial" w:hAnsi="Arial" w:cs="Arial"/>
          <w:sz w:val="20"/>
          <w:szCs w:val="20"/>
          <w:lang w:eastAsia="fr-CH"/>
        </w:rPr>
        <w:t xml:space="preserve">a version originale du </w:t>
      </w:r>
      <w:r w:rsidRPr="00AD371D">
        <w:rPr>
          <w:rFonts w:ascii="Arial" w:hAnsi="Arial" w:cs="Arial"/>
          <w:sz w:val="20"/>
          <w:szCs w:val="20"/>
          <w:lang w:eastAsia="fr-CH"/>
        </w:rPr>
        <w:t>titre professionnel suisse délivré par une école devenue HES (diplôme d’infirmière</w:t>
      </w:r>
      <w:r w:rsidR="00690FC1" w:rsidRPr="00AD371D">
        <w:rPr>
          <w:rFonts w:ascii="Arial" w:hAnsi="Arial" w:cs="Arial"/>
          <w:sz w:val="20"/>
          <w:szCs w:val="20"/>
          <w:lang w:eastAsia="fr-CH"/>
        </w:rPr>
        <w:t xml:space="preserve"> de niveau II, diplôme d’infirmière en soins généraux, diplôme d’infirmière en psychiatrie et diplôme d’infirmière en hygiène maternelle et pédiatrie) accompagnée d’une copie, ou la copie du diplôme certifiée conforme par un notaire ou un service administratif, accompagnée d’une copie.</w:t>
      </w:r>
    </w:p>
    <w:p w:rsidR="00311047" w:rsidRPr="00AD371D" w:rsidRDefault="00311047" w:rsidP="00736862">
      <w:pPr>
        <w:numPr>
          <w:ilvl w:val="0"/>
          <w:numId w:val="7"/>
        </w:numPr>
        <w:tabs>
          <w:tab w:val="clear" w:pos="720"/>
        </w:tabs>
        <w:autoSpaceDE w:val="0"/>
        <w:autoSpaceDN w:val="0"/>
        <w:adjustRightInd w:val="0"/>
        <w:spacing w:before="80" w:after="0" w:line="240" w:lineRule="auto"/>
        <w:ind w:left="142" w:hanging="142"/>
        <w:jc w:val="both"/>
        <w:rPr>
          <w:rFonts w:ascii="Arial" w:hAnsi="Arial" w:cs="Arial"/>
          <w:sz w:val="20"/>
          <w:szCs w:val="20"/>
          <w:lang w:eastAsia="fr-CH"/>
        </w:rPr>
      </w:pPr>
      <w:r w:rsidRPr="00AD371D">
        <w:rPr>
          <w:rFonts w:ascii="Arial" w:hAnsi="Arial" w:cs="Arial"/>
          <w:sz w:val="20"/>
          <w:szCs w:val="20"/>
          <w:lang w:eastAsia="fr-CH"/>
        </w:rPr>
        <w:t>La version originale des certificats ou des attestations de travail</w:t>
      </w:r>
      <w:r w:rsidR="00FD4EFC" w:rsidRPr="00AD371D">
        <w:rPr>
          <w:rStyle w:val="Appelnotedebasdep"/>
          <w:rFonts w:ascii="Arial" w:hAnsi="Arial" w:cs="Arial"/>
          <w:sz w:val="20"/>
          <w:szCs w:val="20"/>
          <w:lang w:eastAsia="fr-CH"/>
        </w:rPr>
        <w:footnoteReference w:id="1"/>
      </w:r>
      <w:r w:rsidR="000B2A56">
        <w:rPr>
          <w:rFonts w:ascii="Arial" w:hAnsi="Arial" w:cs="Arial"/>
          <w:sz w:val="20"/>
          <w:szCs w:val="20"/>
          <w:lang w:eastAsia="fr-CH"/>
        </w:rPr>
        <w:t xml:space="preserve"> attestant d’une activité professionnelle d’au moins deux années</w:t>
      </w:r>
      <w:r w:rsidR="00416110">
        <w:rPr>
          <w:rFonts w:ascii="Arial" w:hAnsi="Arial" w:cs="Arial"/>
          <w:sz w:val="20"/>
          <w:szCs w:val="20"/>
          <w:lang w:eastAsia="fr-CH"/>
        </w:rPr>
        <w:t xml:space="preserve">, </w:t>
      </w:r>
      <w:r w:rsidRPr="00AD371D">
        <w:rPr>
          <w:rFonts w:ascii="Arial" w:hAnsi="Arial" w:cs="Arial"/>
          <w:sz w:val="20"/>
          <w:szCs w:val="20"/>
          <w:lang w:eastAsia="fr-CH"/>
        </w:rPr>
        <w:t>ou la copie du relevé certifiée conforme par un notaire ou un service administratif. Liste des activités professionnelles avec indication de leur durée respective en mois, p. ex. 02/1995</w:t>
      </w:r>
      <w:r w:rsidR="00690FC1" w:rsidRPr="00AD371D">
        <w:rPr>
          <w:rFonts w:ascii="Arial" w:hAnsi="Arial" w:cs="Arial"/>
          <w:sz w:val="20"/>
          <w:szCs w:val="20"/>
          <w:lang w:eastAsia="fr-CH"/>
        </w:rPr>
        <w:t xml:space="preserve"> - </w:t>
      </w:r>
      <w:r w:rsidRPr="00AD371D">
        <w:rPr>
          <w:rFonts w:ascii="Arial" w:hAnsi="Arial" w:cs="Arial"/>
          <w:sz w:val="20"/>
          <w:szCs w:val="20"/>
          <w:lang w:eastAsia="fr-CH"/>
        </w:rPr>
        <w:t>06/2000 = 65 mois</w:t>
      </w:r>
      <w:r w:rsidR="000B2A56">
        <w:rPr>
          <w:rFonts w:ascii="Arial" w:hAnsi="Arial" w:cs="Arial"/>
          <w:sz w:val="20"/>
          <w:szCs w:val="20"/>
          <w:lang w:eastAsia="fr-CH"/>
        </w:rPr>
        <w:t>.</w:t>
      </w:r>
    </w:p>
    <w:p w:rsidR="00311047" w:rsidRPr="00AD371D" w:rsidRDefault="00B01FBB" w:rsidP="00736862">
      <w:pPr>
        <w:numPr>
          <w:ilvl w:val="0"/>
          <w:numId w:val="7"/>
        </w:numPr>
        <w:tabs>
          <w:tab w:val="clear" w:pos="720"/>
        </w:tabs>
        <w:autoSpaceDE w:val="0"/>
        <w:autoSpaceDN w:val="0"/>
        <w:adjustRightInd w:val="0"/>
        <w:spacing w:before="80" w:after="0" w:line="240" w:lineRule="auto"/>
        <w:ind w:left="142" w:hanging="142"/>
        <w:jc w:val="both"/>
        <w:rPr>
          <w:rFonts w:ascii="Arial" w:hAnsi="Arial" w:cs="Arial"/>
        </w:rPr>
      </w:pPr>
      <w:r>
        <w:rPr>
          <w:rFonts w:ascii="Arial" w:hAnsi="Arial" w:cs="Arial"/>
          <w:sz w:val="20"/>
          <w:szCs w:val="20"/>
          <w:lang w:eastAsia="fr-CH"/>
        </w:rPr>
        <w:t>L</w:t>
      </w:r>
      <w:r w:rsidR="00311047" w:rsidRPr="00AD371D">
        <w:rPr>
          <w:rFonts w:ascii="Arial" w:hAnsi="Arial" w:cs="Arial"/>
          <w:sz w:val="20"/>
          <w:szCs w:val="20"/>
          <w:lang w:eastAsia="fr-CH"/>
        </w:rPr>
        <w:t xml:space="preserve">a version originale d’un document attestant la fréquentation d’un cours postgrade de niveau </w:t>
      </w:r>
      <w:r w:rsidR="00690FC1" w:rsidRPr="00AD371D">
        <w:rPr>
          <w:rFonts w:ascii="Arial" w:hAnsi="Arial" w:cs="Arial"/>
          <w:sz w:val="20"/>
          <w:szCs w:val="20"/>
          <w:lang w:eastAsia="fr-CH"/>
        </w:rPr>
        <w:t>Haute école ou d’au minimum 400 leçons ou 20 crédits ECTS</w:t>
      </w:r>
      <w:r w:rsidR="00311047" w:rsidRPr="00AD371D">
        <w:rPr>
          <w:rFonts w:ascii="Arial" w:hAnsi="Arial" w:cs="Arial"/>
          <w:sz w:val="20"/>
          <w:szCs w:val="20"/>
          <w:lang w:eastAsia="fr-CH"/>
        </w:rPr>
        <w:t xml:space="preserve"> ou la copie du document conforme par un notaire ou un service administratif.</w:t>
      </w:r>
    </w:p>
    <w:p w:rsidR="00311047" w:rsidRDefault="00311047" w:rsidP="00736862">
      <w:pPr>
        <w:numPr>
          <w:ilvl w:val="0"/>
          <w:numId w:val="7"/>
        </w:numPr>
        <w:tabs>
          <w:tab w:val="clear" w:pos="720"/>
        </w:tabs>
        <w:autoSpaceDE w:val="0"/>
        <w:autoSpaceDN w:val="0"/>
        <w:adjustRightInd w:val="0"/>
        <w:spacing w:before="80" w:after="0" w:line="240" w:lineRule="auto"/>
        <w:ind w:left="142" w:hanging="142"/>
        <w:jc w:val="both"/>
        <w:rPr>
          <w:rFonts w:ascii="Arial" w:hAnsi="Arial" w:cs="Arial"/>
          <w:sz w:val="20"/>
          <w:szCs w:val="20"/>
          <w:lang w:eastAsia="fr-CH"/>
        </w:rPr>
      </w:pPr>
      <w:r w:rsidRPr="00AD371D">
        <w:rPr>
          <w:rFonts w:ascii="Arial" w:hAnsi="Arial" w:cs="Arial"/>
          <w:sz w:val="20"/>
          <w:szCs w:val="20"/>
          <w:lang w:eastAsia="fr-CH"/>
        </w:rPr>
        <w:t>Le récépissé ou sa copie attestant le versement des émoluments</w:t>
      </w:r>
      <w:r w:rsidR="00612396">
        <w:rPr>
          <w:rFonts w:ascii="Arial" w:hAnsi="Arial" w:cs="Arial"/>
          <w:sz w:val="20"/>
          <w:szCs w:val="20"/>
          <w:lang w:eastAsia="fr-CH"/>
        </w:rPr>
        <w:t xml:space="preserve"> pour frais d’ouverture de dossier de CHF 150.-. Les coordonnées bancaires de la HES-SO sont : Banque cantonale du Jura - 2800 Delémont - CCP 25-63-7 - N</w:t>
      </w:r>
      <w:r w:rsidR="00612396" w:rsidRPr="0098505F">
        <w:rPr>
          <w:rFonts w:ascii="Arial" w:hAnsi="Arial" w:cs="Arial"/>
          <w:sz w:val="20"/>
          <w:szCs w:val="20"/>
          <w:vertAlign w:val="superscript"/>
          <w:lang w:eastAsia="fr-CH"/>
        </w:rPr>
        <w:t>o</w:t>
      </w:r>
      <w:r w:rsidR="00612396">
        <w:rPr>
          <w:rFonts w:ascii="Arial" w:hAnsi="Arial" w:cs="Arial"/>
          <w:sz w:val="20"/>
          <w:szCs w:val="20"/>
          <w:lang w:eastAsia="fr-CH"/>
        </w:rPr>
        <w:t xml:space="preserve"> de compte 16 553.900.8.16 - Clearing 789 - Code SWIFT BCJUCH22 - IBAN CH36 00789016 5539 0081 6.</w:t>
      </w:r>
      <w:r w:rsidRPr="00AD371D">
        <w:rPr>
          <w:rFonts w:ascii="Arial" w:hAnsi="Arial" w:cs="Arial"/>
          <w:sz w:val="20"/>
          <w:szCs w:val="20"/>
          <w:lang w:eastAsia="fr-CH"/>
        </w:rPr>
        <w:t xml:space="preserve"> </w:t>
      </w:r>
      <w:r w:rsidR="00612396">
        <w:rPr>
          <w:rFonts w:ascii="Arial" w:hAnsi="Arial" w:cs="Arial"/>
          <w:sz w:val="20"/>
          <w:szCs w:val="20"/>
          <w:lang w:eastAsia="fr-CH"/>
        </w:rPr>
        <w:t>Il est impératif de mentionner</w:t>
      </w:r>
      <w:r w:rsidR="0098505F">
        <w:rPr>
          <w:rFonts w:ascii="Arial" w:hAnsi="Arial" w:cs="Arial"/>
          <w:sz w:val="20"/>
          <w:szCs w:val="20"/>
          <w:lang w:eastAsia="fr-CH"/>
        </w:rPr>
        <w:t xml:space="preserve"> la référence</w:t>
      </w:r>
      <w:r w:rsidR="00612396">
        <w:rPr>
          <w:rFonts w:ascii="Arial" w:hAnsi="Arial" w:cs="Arial"/>
          <w:sz w:val="20"/>
          <w:szCs w:val="20"/>
          <w:lang w:eastAsia="fr-CH"/>
        </w:rPr>
        <w:t xml:space="preserve"> </w:t>
      </w:r>
      <w:r w:rsidRPr="00AD371D">
        <w:rPr>
          <w:rFonts w:ascii="Arial" w:hAnsi="Arial" w:cs="Arial"/>
          <w:sz w:val="20"/>
          <w:szCs w:val="20"/>
          <w:lang w:eastAsia="fr-CH"/>
        </w:rPr>
        <w:t>«</w:t>
      </w:r>
      <w:r w:rsidR="00993033" w:rsidRPr="00AD371D">
        <w:rPr>
          <w:rFonts w:ascii="Arial" w:hAnsi="Arial" w:cs="Arial"/>
          <w:sz w:val="20"/>
          <w:szCs w:val="20"/>
          <w:lang w:eastAsia="fr-CH"/>
        </w:rPr>
        <w:t>Attest-BSc</w:t>
      </w:r>
      <w:r w:rsidR="0098505F">
        <w:rPr>
          <w:rFonts w:ascii="Arial" w:hAnsi="Arial" w:cs="Arial"/>
          <w:sz w:val="20"/>
          <w:szCs w:val="20"/>
          <w:lang w:eastAsia="fr-CH"/>
        </w:rPr>
        <w:t>-</w:t>
      </w:r>
      <w:r w:rsidR="00993033" w:rsidRPr="00AD371D">
        <w:rPr>
          <w:rFonts w:ascii="Arial" w:hAnsi="Arial" w:cs="Arial"/>
          <w:sz w:val="20"/>
          <w:szCs w:val="20"/>
          <w:lang w:eastAsia="fr-CH"/>
        </w:rPr>
        <w:t>SI</w:t>
      </w:r>
      <w:r w:rsidR="00612396">
        <w:rPr>
          <w:rFonts w:ascii="Arial" w:hAnsi="Arial" w:cs="Arial"/>
          <w:sz w:val="20"/>
          <w:szCs w:val="20"/>
          <w:lang w:eastAsia="fr-CH"/>
        </w:rPr>
        <w:t>».</w:t>
      </w:r>
    </w:p>
    <w:p w:rsidR="00492AEC" w:rsidRPr="00492AEC" w:rsidRDefault="00492AEC" w:rsidP="00492AEC">
      <w:pPr>
        <w:autoSpaceDE w:val="0"/>
        <w:autoSpaceDN w:val="0"/>
        <w:adjustRightInd w:val="0"/>
        <w:spacing w:after="0" w:line="240" w:lineRule="auto"/>
        <w:jc w:val="both"/>
        <w:rPr>
          <w:rFonts w:ascii="Arial" w:hAnsi="Arial" w:cs="Arial"/>
          <w:sz w:val="14"/>
          <w:szCs w:val="14"/>
          <w:lang w:eastAsia="fr-CH"/>
        </w:rPr>
      </w:pPr>
    </w:p>
    <w:p w:rsidR="00311047" w:rsidRPr="00AD371D" w:rsidRDefault="00311047" w:rsidP="00736862">
      <w:pPr>
        <w:autoSpaceDE w:val="0"/>
        <w:autoSpaceDN w:val="0"/>
        <w:adjustRightInd w:val="0"/>
        <w:spacing w:before="120" w:after="0" w:line="240" w:lineRule="auto"/>
        <w:jc w:val="both"/>
        <w:rPr>
          <w:rFonts w:ascii="Arial" w:hAnsi="Arial" w:cs="Arial"/>
          <w:sz w:val="20"/>
          <w:szCs w:val="20"/>
          <w:lang w:eastAsia="fr-CH"/>
        </w:rPr>
      </w:pPr>
      <w:r w:rsidRPr="00AD371D">
        <w:rPr>
          <w:rFonts w:ascii="Arial" w:hAnsi="Arial" w:cs="Arial"/>
          <w:sz w:val="20"/>
          <w:szCs w:val="20"/>
          <w:lang w:eastAsia="fr-CH"/>
        </w:rPr>
        <w:t xml:space="preserve">La demande doit être adressée à: </w:t>
      </w:r>
    </w:p>
    <w:p w:rsidR="00993033" w:rsidRDefault="00993033" w:rsidP="00612396">
      <w:pPr>
        <w:autoSpaceDE w:val="0"/>
        <w:autoSpaceDN w:val="0"/>
        <w:adjustRightInd w:val="0"/>
        <w:spacing w:before="60" w:after="0" w:line="240" w:lineRule="auto"/>
        <w:jc w:val="both"/>
        <w:rPr>
          <w:rFonts w:ascii="Arial" w:hAnsi="Arial" w:cs="Arial"/>
          <w:sz w:val="20"/>
          <w:szCs w:val="20"/>
          <w:lang w:eastAsia="fr-CH"/>
        </w:rPr>
      </w:pPr>
      <w:r w:rsidRPr="00AD371D">
        <w:rPr>
          <w:rFonts w:ascii="Arial" w:hAnsi="Arial" w:cs="Arial"/>
          <w:sz w:val="20"/>
          <w:szCs w:val="20"/>
          <w:lang w:eastAsia="fr-CH"/>
        </w:rPr>
        <w:t xml:space="preserve">HES-SO//Master, </w:t>
      </w:r>
      <w:r w:rsidR="00492AEC">
        <w:rPr>
          <w:rFonts w:ascii="Arial" w:hAnsi="Arial" w:cs="Arial"/>
          <w:sz w:val="20"/>
          <w:szCs w:val="20"/>
          <w:lang w:eastAsia="fr-CH"/>
        </w:rPr>
        <w:t xml:space="preserve">Service des admissions, </w:t>
      </w:r>
      <w:r w:rsidRPr="00AD371D">
        <w:rPr>
          <w:rFonts w:ascii="Arial" w:hAnsi="Arial" w:cs="Arial"/>
          <w:sz w:val="20"/>
          <w:szCs w:val="20"/>
          <w:lang w:eastAsia="fr-CH"/>
        </w:rPr>
        <w:t>Av. de Provence 6,</w:t>
      </w:r>
      <w:r w:rsidR="00566FC9">
        <w:rPr>
          <w:rFonts w:ascii="Arial" w:hAnsi="Arial" w:cs="Arial"/>
          <w:sz w:val="20"/>
          <w:szCs w:val="20"/>
          <w:lang w:eastAsia="fr-CH"/>
        </w:rPr>
        <w:t xml:space="preserve"> </w:t>
      </w:r>
      <w:r w:rsidRPr="00AD371D">
        <w:rPr>
          <w:rFonts w:ascii="Arial" w:hAnsi="Arial" w:cs="Arial"/>
          <w:sz w:val="20"/>
          <w:szCs w:val="20"/>
          <w:lang w:eastAsia="fr-CH"/>
        </w:rPr>
        <w:t>1007 Lausanne</w:t>
      </w:r>
    </w:p>
    <w:p w:rsidR="00492AEC" w:rsidRPr="00492AEC" w:rsidRDefault="00492AEC" w:rsidP="00492AEC">
      <w:pPr>
        <w:autoSpaceDE w:val="0"/>
        <w:autoSpaceDN w:val="0"/>
        <w:adjustRightInd w:val="0"/>
        <w:spacing w:after="0" w:line="240" w:lineRule="auto"/>
        <w:jc w:val="both"/>
        <w:rPr>
          <w:rFonts w:ascii="Arial" w:hAnsi="Arial" w:cs="Arial"/>
          <w:sz w:val="14"/>
          <w:szCs w:val="14"/>
          <w:lang w:eastAsia="fr-CH"/>
        </w:rPr>
      </w:pPr>
    </w:p>
    <w:p w:rsidR="00311047" w:rsidRDefault="00993033" w:rsidP="00612396">
      <w:pPr>
        <w:autoSpaceDE w:val="0"/>
        <w:autoSpaceDN w:val="0"/>
        <w:adjustRightInd w:val="0"/>
        <w:spacing w:before="60" w:after="0" w:line="240" w:lineRule="auto"/>
        <w:jc w:val="both"/>
        <w:rPr>
          <w:rFonts w:ascii="Arial" w:hAnsi="Arial" w:cs="Arial"/>
          <w:sz w:val="20"/>
          <w:szCs w:val="20"/>
          <w:lang w:eastAsia="fr-CH"/>
        </w:rPr>
      </w:pPr>
      <w:r w:rsidRPr="00AD371D">
        <w:rPr>
          <w:rFonts w:ascii="Arial" w:hAnsi="Arial" w:cs="Arial"/>
          <w:sz w:val="20"/>
          <w:szCs w:val="20"/>
          <w:lang w:eastAsia="fr-CH"/>
        </w:rPr>
        <w:t>D</w:t>
      </w:r>
      <w:r w:rsidR="00311047" w:rsidRPr="00AD371D">
        <w:rPr>
          <w:rFonts w:ascii="Arial" w:hAnsi="Arial" w:cs="Arial"/>
          <w:sz w:val="20"/>
          <w:szCs w:val="20"/>
          <w:lang w:eastAsia="fr-CH"/>
        </w:rPr>
        <w:t xml:space="preserve">élai </w:t>
      </w:r>
      <w:r w:rsidRPr="00AD371D">
        <w:rPr>
          <w:rFonts w:ascii="Arial" w:hAnsi="Arial" w:cs="Arial"/>
          <w:sz w:val="20"/>
          <w:szCs w:val="20"/>
          <w:lang w:eastAsia="fr-CH"/>
        </w:rPr>
        <w:t xml:space="preserve">de dépôt pour la rentrée </w:t>
      </w:r>
      <w:r w:rsidRPr="0015678C">
        <w:rPr>
          <w:rFonts w:ascii="Arial" w:hAnsi="Arial" w:cs="Arial"/>
          <w:sz w:val="20"/>
          <w:szCs w:val="20"/>
          <w:lang w:eastAsia="fr-CH"/>
        </w:rPr>
        <w:t xml:space="preserve">académique </w:t>
      </w:r>
      <w:r w:rsidR="00AE383D" w:rsidRPr="0015678C">
        <w:rPr>
          <w:rFonts w:ascii="Arial" w:hAnsi="Arial" w:cs="Arial"/>
          <w:sz w:val="20"/>
          <w:szCs w:val="20"/>
          <w:lang w:eastAsia="fr-CH"/>
        </w:rPr>
        <w:t>201</w:t>
      </w:r>
      <w:r w:rsidR="00176F7D" w:rsidRPr="0015678C">
        <w:rPr>
          <w:rFonts w:ascii="Arial" w:hAnsi="Arial" w:cs="Arial"/>
          <w:sz w:val="20"/>
          <w:szCs w:val="20"/>
          <w:lang w:eastAsia="fr-CH"/>
        </w:rPr>
        <w:t>4</w:t>
      </w:r>
      <w:r w:rsidR="00AE383D" w:rsidRPr="0015678C">
        <w:rPr>
          <w:rFonts w:ascii="Arial" w:hAnsi="Arial" w:cs="Arial"/>
          <w:sz w:val="20"/>
          <w:szCs w:val="20"/>
          <w:lang w:eastAsia="fr-CH"/>
        </w:rPr>
        <w:t xml:space="preserve"> - 201</w:t>
      </w:r>
      <w:r w:rsidR="00176F7D" w:rsidRPr="0015678C">
        <w:rPr>
          <w:rFonts w:ascii="Arial" w:hAnsi="Arial" w:cs="Arial"/>
          <w:sz w:val="20"/>
          <w:szCs w:val="20"/>
          <w:lang w:eastAsia="fr-CH"/>
        </w:rPr>
        <w:t>5</w:t>
      </w:r>
      <w:r w:rsidRPr="0015678C">
        <w:rPr>
          <w:rFonts w:ascii="Arial" w:hAnsi="Arial" w:cs="Arial"/>
          <w:sz w:val="20"/>
          <w:szCs w:val="20"/>
          <w:lang w:eastAsia="fr-CH"/>
        </w:rPr>
        <w:t xml:space="preserve"> : 31 </w:t>
      </w:r>
      <w:r w:rsidR="004812AE" w:rsidRPr="0015678C">
        <w:rPr>
          <w:rFonts w:ascii="Arial" w:hAnsi="Arial" w:cs="Arial"/>
          <w:sz w:val="20"/>
          <w:szCs w:val="20"/>
          <w:lang w:eastAsia="fr-CH"/>
        </w:rPr>
        <w:t>mars</w:t>
      </w:r>
      <w:r w:rsidR="00AE383D" w:rsidRPr="0015678C">
        <w:rPr>
          <w:rFonts w:ascii="Arial" w:hAnsi="Arial" w:cs="Arial"/>
          <w:sz w:val="20"/>
          <w:szCs w:val="20"/>
          <w:lang w:eastAsia="fr-CH"/>
        </w:rPr>
        <w:t xml:space="preserve"> </w:t>
      </w:r>
      <w:r w:rsidR="00176F7D" w:rsidRPr="0015678C">
        <w:rPr>
          <w:rFonts w:ascii="Arial" w:hAnsi="Arial" w:cs="Arial"/>
          <w:sz w:val="20"/>
          <w:szCs w:val="20"/>
          <w:lang w:eastAsia="fr-CH"/>
        </w:rPr>
        <w:t>2014</w:t>
      </w:r>
    </w:p>
    <w:p w:rsidR="00492AEC" w:rsidRPr="00492AEC" w:rsidRDefault="00492AEC" w:rsidP="00492AEC">
      <w:pPr>
        <w:autoSpaceDE w:val="0"/>
        <w:autoSpaceDN w:val="0"/>
        <w:adjustRightInd w:val="0"/>
        <w:spacing w:after="0" w:line="240" w:lineRule="auto"/>
        <w:jc w:val="both"/>
        <w:rPr>
          <w:rFonts w:ascii="Arial" w:hAnsi="Arial" w:cs="Arial"/>
          <w:sz w:val="14"/>
          <w:szCs w:val="14"/>
          <w:lang w:eastAsia="fr-CH"/>
        </w:rPr>
      </w:pPr>
    </w:p>
    <w:p w:rsidR="001E4CD7" w:rsidRDefault="00492AEC" w:rsidP="00F762F9">
      <w:pPr>
        <w:autoSpaceDE w:val="0"/>
        <w:autoSpaceDN w:val="0"/>
        <w:adjustRightInd w:val="0"/>
        <w:spacing w:before="60" w:after="0" w:line="240" w:lineRule="auto"/>
        <w:jc w:val="both"/>
        <w:rPr>
          <w:rFonts w:ascii="Arial" w:hAnsi="Arial" w:cs="Arial"/>
          <w:sz w:val="20"/>
          <w:szCs w:val="20"/>
          <w:lang w:eastAsia="fr-CH"/>
        </w:rPr>
      </w:pPr>
      <w:r>
        <w:rPr>
          <w:rFonts w:ascii="Arial" w:hAnsi="Arial" w:cs="Arial"/>
          <w:sz w:val="20"/>
          <w:szCs w:val="20"/>
          <w:lang w:eastAsia="fr-CH"/>
        </w:rPr>
        <w:t>L’attestation d’équivalence de niveau Bachelor of Science HES-SO en Soins infirmiers en vue d’entrer dans la procédure d’admission du Master ès Sciences en sciences infirmières UNIL – HES-SO est valable exclusivement pour la rentrée académique 2014-2015.</w:t>
      </w:r>
    </w:p>
    <w:p w:rsidR="00492AEC" w:rsidRPr="0071764A" w:rsidRDefault="00492AEC" w:rsidP="00F762F9">
      <w:pPr>
        <w:autoSpaceDE w:val="0"/>
        <w:autoSpaceDN w:val="0"/>
        <w:adjustRightInd w:val="0"/>
        <w:spacing w:before="60" w:after="0" w:line="240" w:lineRule="auto"/>
        <w:jc w:val="both"/>
        <w:rPr>
          <w:rFonts w:ascii="Arial" w:hAnsi="Arial" w:cs="Arial"/>
          <w:sz w:val="20"/>
          <w:szCs w:val="20"/>
          <w:lang w:val="fr-FR"/>
        </w:rPr>
      </w:pPr>
      <w:r>
        <w:rPr>
          <w:rFonts w:ascii="Arial" w:hAnsi="Arial" w:cs="Arial"/>
          <w:sz w:val="20"/>
          <w:szCs w:val="20"/>
          <w:lang w:eastAsia="fr-CH"/>
        </w:rPr>
        <w:t>La HES-SO acceptera les demandes jusqu’à la mise en vigueur de l’obtention a posteriori du titre HES par le SEFRI.</w:t>
      </w:r>
    </w:p>
    <w:sectPr w:rsidR="00492AEC" w:rsidRPr="0071764A" w:rsidSect="00492AEC">
      <w:pgSz w:w="11906" w:h="16838"/>
      <w:pgMar w:top="1417" w:right="707" w:bottom="426" w:left="993" w:header="708" w:footer="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F8E" w:rsidRDefault="00C41F8E" w:rsidP="00993033">
      <w:pPr>
        <w:spacing w:after="0" w:line="240" w:lineRule="auto"/>
      </w:pPr>
      <w:r>
        <w:separator/>
      </w:r>
    </w:p>
  </w:endnote>
  <w:endnote w:type="continuationSeparator" w:id="0">
    <w:p w:rsidR="00C41F8E" w:rsidRDefault="00C41F8E" w:rsidP="00993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F8E" w:rsidRDefault="00C41F8E" w:rsidP="00993033">
      <w:pPr>
        <w:spacing w:after="0" w:line="240" w:lineRule="auto"/>
      </w:pPr>
      <w:r>
        <w:separator/>
      </w:r>
    </w:p>
  </w:footnote>
  <w:footnote w:type="continuationSeparator" w:id="0">
    <w:p w:rsidR="00C41F8E" w:rsidRDefault="00C41F8E" w:rsidP="00993033">
      <w:pPr>
        <w:spacing w:after="0" w:line="240" w:lineRule="auto"/>
      </w:pPr>
      <w:r>
        <w:continuationSeparator/>
      </w:r>
    </w:p>
  </w:footnote>
  <w:footnote w:id="1">
    <w:p w:rsidR="00AE383D" w:rsidRPr="00FD4EFC" w:rsidRDefault="00AE383D" w:rsidP="00736862">
      <w:pPr>
        <w:pStyle w:val="Notedebasdepage"/>
        <w:spacing w:after="0" w:line="240" w:lineRule="auto"/>
        <w:rPr>
          <w:rFonts w:ascii="Arial" w:hAnsi="Arial" w:cs="Arial"/>
          <w:sz w:val="16"/>
          <w:szCs w:val="16"/>
        </w:rPr>
      </w:pPr>
      <w:r w:rsidRPr="00FD4EFC">
        <w:rPr>
          <w:rStyle w:val="Appelnotedebasdep"/>
          <w:rFonts w:ascii="Arial" w:hAnsi="Arial" w:cs="Arial"/>
          <w:sz w:val="16"/>
          <w:szCs w:val="16"/>
        </w:rPr>
        <w:footnoteRef/>
      </w:r>
      <w:r w:rsidRPr="00FD4EFC">
        <w:rPr>
          <w:rFonts w:ascii="Arial" w:hAnsi="Arial" w:cs="Arial"/>
          <w:sz w:val="16"/>
          <w:szCs w:val="16"/>
        </w:rPr>
        <w:t xml:space="preserve"> </w:t>
      </w:r>
      <w:r w:rsidRPr="00FD4EFC">
        <w:rPr>
          <w:rFonts w:ascii="Arial" w:hAnsi="Arial" w:cs="Arial"/>
          <w:sz w:val="16"/>
          <w:szCs w:val="16"/>
          <w:lang w:eastAsia="fr-CH"/>
        </w:rPr>
        <w:t xml:space="preserve">Les indépendant-e-s transmettront un dossier comme moyen de preuve de l’exercice d’une activité professionnelle dans la durée et aux </w:t>
      </w:r>
      <w:r w:rsidRPr="00736862">
        <w:rPr>
          <w:rFonts w:ascii="Arial" w:hAnsi="Arial" w:cs="Arial"/>
          <w:i/>
          <w:sz w:val="16"/>
          <w:szCs w:val="16"/>
          <w:lang w:eastAsia="fr-CH"/>
        </w:rPr>
        <w:t>conditions</w:t>
      </w:r>
      <w:r w:rsidRPr="00FD4EFC">
        <w:rPr>
          <w:rFonts w:ascii="Arial" w:hAnsi="Arial" w:cs="Arial"/>
          <w:sz w:val="16"/>
          <w:szCs w:val="16"/>
          <w:lang w:eastAsia="fr-CH"/>
        </w:rPr>
        <w:t xml:space="preserve"> requises. (Extrait du registre de commerce, Attestation de la caisse de compensation).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DE0"/>
    <w:multiLevelType w:val="hybridMultilevel"/>
    <w:tmpl w:val="D724132C"/>
    <w:lvl w:ilvl="0" w:tplc="9A4E3C8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4A0EB6"/>
    <w:multiLevelType w:val="hybridMultilevel"/>
    <w:tmpl w:val="21C26074"/>
    <w:lvl w:ilvl="0" w:tplc="BE8C9724">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B64B0A"/>
    <w:multiLevelType w:val="hybridMultilevel"/>
    <w:tmpl w:val="FE2A4FF6"/>
    <w:lvl w:ilvl="0" w:tplc="9A4E3C8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D2359DE"/>
    <w:multiLevelType w:val="multilevel"/>
    <w:tmpl w:val="21C2607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DCE6453"/>
    <w:multiLevelType w:val="multilevel"/>
    <w:tmpl w:val="F0408B72"/>
    <w:lvl w:ilvl="0">
      <w:start w:val="1"/>
      <w:numFmt w:val="bullet"/>
      <w:lvlText w:val=""/>
      <w:lvlJc w:val="left"/>
      <w:pPr>
        <w:tabs>
          <w:tab w:val="num" w:pos="720"/>
        </w:tabs>
        <w:ind w:left="720" w:hanging="360"/>
      </w:pPr>
      <w:rPr>
        <w:rFonts w:ascii="Wingdings" w:hAnsi="Wingdings"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EA45DC"/>
    <w:multiLevelType w:val="hybridMultilevel"/>
    <w:tmpl w:val="E5CAF7C2"/>
    <w:lvl w:ilvl="0" w:tplc="9A4E3C8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9741D26"/>
    <w:multiLevelType w:val="hybridMultilevel"/>
    <w:tmpl w:val="F0408B72"/>
    <w:lvl w:ilvl="0" w:tplc="89EA42B8">
      <w:start w:val="1"/>
      <w:numFmt w:val="bullet"/>
      <w:lvlText w:val=""/>
      <w:lvlJc w:val="left"/>
      <w:pPr>
        <w:tabs>
          <w:tab w:val="num" w:pos="720"/>
        </w:tabs>
        <w:ind w:left="720" w:hanging="36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70324B8"/>
    <w:multiLevelType w:val="hybridMultilevel"/>
    <w:tmpl w:val="A6E2CB44"/>
    <w:lvl w:ilvl="0" w:tplc="2B1888E6">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CC15388"/>
    <w:multiLevelType w:val="multilevel"/>
    <w:tmpl w:val="A6E2CB44"/>
    <w:lvl w:ilvl="0">
      <w:start w:val="1"/>
      <w:numFmt w:val="bullet"/>
      <w:lvlText w:val=""/>
      <w:lvlJc w:val="left"/>
      <w:pPr>
        <w:tabs>
          <w:tab w:val="num" w:pos="720"/>
        </w:tabs>
        <w:ind w:left="720" w:hanging="36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6"/>
  </w:num>
  <w:num w:numId="6">
    <w:abstractNumId w:val="4"/>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1"/>
    <w:footnote w:id="0"/>
  </w:footnotePr>
  <w:endnotePr>
    <w:endnote w:id="-1"/>
    <w:endnote w:id="0"/>
  </w:endnotePr>
  <w:compat/>
  <w:rsids>
    <w:rsidRoot w:val="00311047"/>
    <w:rsid w:val="000340C5"/>
    <w:rsid w:val="00072D27"/>
    <w:rsid w:val="000A1942"/>
    <w:rsid w:val="000B2A56"/>
    <w:rsid w:val="000F4DDA"/>
    <w:rsid w:val="0015678C"/>
    <w:rsid w:val="0016355D"/>
    <w:rsid w:val="00176F7D"/>
    <w:rsid w:val="00191C0A"/>
    <w:rsid w:val="001D7D61"/>
    <w:rsid w:val="001E2E48"/>
    <w:rsid w:val="001E4CD7"/>
    <w:rsid w:val="001F11D5"/>
    <w:rsid w:val="002225E8"/>
    <w:rsid w:val="002526EB"/>
    <w:rsid w:val="00256E75"/>
    <w:rsid w:val="002E3C1B"/>
    <w:rsid w:val="00311047"/>
    <w:rsid w:val="00330132"/>
    <w:rsid w:val="003505F9"/>
    <w:rsid w:val="003757BC"/>
    <w:rsid w:val="003B51AE"/>
    <w:rsid w:val="00416110"/>
    <w:rsid w:val="004812AE"/>
    <w:rsid w:val="00492AEC"/>
    <w:rsid w:val="004B5AF7"/>
    <w:rsid w:val="0052291A"/>
    <w:rsid w:val="00523BDD"/>
    <w:rsid w:val="00566FC9"/>
    <w:rsid w:val="005C18E7"/>
    <w:rsid w:val="005E5094"/>
    <w:rsid w:val="005F36BB"/>
    <w:rsid w:val="00612396"/>
    <w:rsid w:val="00632A4A"/>
    <w:rsid w:val="00635F9E"/>
    <w:rsid w:val="0063736D"/>
    <w:rsid w:val="0064726B"/>
    <w:rsid w:val="00653F71"/>
    <w:rsid w:val="00665C9E"/>
    <w:rsid w:val="006753EA"/>
    <w:rsid w:val="00690FC1"/>
    <w:rsid w:val="006920A1"/>
    <w:rsid w:val="006A4314"/>
    <w:rsid w:val="0071764A"/>
    <w:rsid w:val="00725CED"/>
    <w:rsid w:val="00736862"/>
    <w:rsid w:val="00751AF0"/>
    <w:rsid w:val="00766514"/>
    <w:rsid w:val="007A056D"/>
    <w:rsid w:val="007C2581"/>
    <w:rsid w:val="007D7DB1"/>
    <w:rsid w:val="008206DD"/>
    <w:rsid w:val="00853C00"/>
    <w:rsid w:val="00884C40"/>
    <w:rsid w:val="00891C06"/>
    <w:rsid w:val="00916408"/>
    <w:rsid w:val="0095143B"/>
    <w:rsid w:val="009678E0"/>
    <w:rsid w:val="0098505F"/>
    <w:rsid w:val="00993033"/>
    <w:rsid w:val="009A186A"/>
    <w:rsid w:val="009D7AA7"/>
    <w:rsid w:val="00A50E1E"/>
    <w:rsid w:val="00AC0D8B"/>
    <w:rsid w:val="00AD371D"/>
    <w:rsid w:val="00AD7F33"/>
    <w:rsid w:val="00AE383D"/>
    <w:rsid w:val="00AE44E2"/>
    <w:rsid w:val="00B01FBB"/>
    <w:rsid w:val="00B379CC"/>
    <w:rsid w:val="00BA0119"/>
    <w:rsid w:val="00BB7568"/>
    <w:rsid w:val="00C41F8E"/>
    <w:rsid w:val="00C55E67"/>
    <w:rsid w:val="00C66F75"/>
    <w:rsid w:val="00C70677"/>
    <w:rsid w:val="00CF4F3E"/>
    <w:rsid w:val="00D00DF8"/>
    <w:rsid w:val="00D03412"/>
    <w:rsid w:val="00D34BA5"/>
    <w:rsid w:val="00D5443B"/>
    <w:rsid w:val="00DC56C9"/>
    <w:rsid w:val="00DD263E"/>
    <w:rsid w:val="00E21E1B"/>
    <w:rsid w:val="00E77564"/>
    <w:rsid w:val="00E9256D"/>
    <w:rsid w:val="00EA1B4E"/>
    <w:rsid w:val="00EB3348"/>
    <w:rsid w:val="00ED146F"/>
    <w:rsid w:val="00ED235E"/>
    <w:rsid w:val="00F07C1D"/>
    <w:rsid w:val="00F762F9"/>
    <w:rsid w:val="00FA2109"/>
    <w:rsid w:val="00FB004B"/>
    <w:rsid w:val="00FD4EFC"/>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4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93033"/>
    <w:rPr>
      <w:sz w:val="20"/>
      <w:szCs w:val="20"/>
    </w:rPr>
  </w:style>
  <w:style w:type="character" w:customStyle="1" w:styleId="NotedebasdepageCar">
    <w:name w:val="Note de bas de page Car"/>
    <w:link w:val="Notedebasdepage"/>
    <w:uiPriority w:val="99"/>
    <w:semiHidden/>
    <w:rsid w:val="00993033"/>
    <w:rPr>
      <w:lang w:eastAsia="en-US"/>
    </w:rPr>
  </w:style>
  <w:style w:type="character" w:styleId="Appelnotedebasdep">
    <w:name w:val="footnote reference"/>
    <w:uiPriority w:val="99"/>
    <w:semiHidden/>
    <w:unhideWhenUsed/>
    <w:rsid w:val="00993033"/>
    <w:rPr>
      <w:vertAlign w:val="superscript"/>
    </w:rPr>
  </w:style>
  <w:style w:type="paragraph" w:styleId="NormalWeb">
    <w:name w:val="Normal (Web)"/>
    <w:basedOn w:val="Normal"/>
    <w:rsid w:val="007D7DB1"/>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titreformation">
    <w:name w:val="titreformation"/>
    <w:basedOn w:val="Normal"/>
    <w:rsid w:val="001E4CD7"/>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Lienhypertexte">
    <w:name w:val="Hyperlink"/>
    <w:rsid w:val="0071764A"/>
    <w:rPr>
      <w:color w:val="0000FF"/>
      <w:u w:val="single"/>
    </w:rPr>
  </w:style>
  <w:style w:type="paragraph" w:styleId="En-tte">
    <w:name w:val="header"/>
    <w:basedOn w:val="Normal"/>
    <w:link w:val="En-tteCar"/>
    <w:uiPriority w:val="99"/>
    <w:semiHidden/>
    <w:unhideWhenUsed/>
    <w:rsid w:val="005F36BB"/>
    <w:pPr>
      <w:tabs>
        <w:tab w:val="center" w:pos="4536"/>
        <w:tab w:val="right" w:pos="9072"/>
      </w:tabs>
    </w:pPr>
  </w:style>
  <w:style w:type="character" w:customStyle="1" w:styleId="En-tteCar">
    <w:name w:val="En-tête Car"/>
    <w:link w:val="En-tte"/>
    <w:uiPriority w:val="99"/>
    <w:semiHidden/>
    <w:rsid w:val="005F36BB"/>
    <w:rPr>
      <w:sz w:val="22"/>
      <w:szCs w:val="22"/>
      <w:lang w:eastAsia="en-US"/>
    </w:rPr>
  </w:style>
  <w:style w:type="paragraph" w:styleId="Pieddepage">
    <w:name w:val="footer"/>
    <w:basedOn w:val="Normal"/>
    <w:link w:val="PieddepageCar"/>
    <w:uiPriority w:val="99"/>
    <w:semiHidden/>
    <w:unhideWhenUsed/>
    <w:rsid w:val="005F36BB"/>
    <w:pPr>
      <w:tabs>
        <w:tab w:val="center" w:pos="4536"/>
        <w:tab w:val="right" w:pos="9072"/>
      </w:tabs>
    </w:pPr>
  </w:style>
  <w:style w:type="character" w:customStyle="1" w:styleId="PieddepageCar">
    <w:name w:val="Pied de page Car"/>
    <w:link w:val="Pieddepage"/>
    <w:uiPriority w:val="99"/>
    <w:semiHidden/>
    <w:rsid w:val="005F36B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46885977">
      <w:bodyDiv w:val="1"/>
      <w:marLeft w:val="0"/>
      <w:marRight w:val="0"/>
      <w:marTop w:val="0"/>
      <w:marBottom w:val="0"/>
      <w:divBdr>
        <w:top w:val="none" w:sz="0" w:space="0" w:color="auto"/>
        <w:left w:val="none" w:sz="0" w:space="0" w:color="auto"/>
        <w:bottom w:val="none" w:sz="0" w:space="0" w:color="auto"/>
        <w:right w:val="none" w:sz="0" w:space="0" w:color="auto"/>
      </w:divBdr>
      <w:divsChild>
        <w:div w:id="1303541017">
          <w:marLeft w:val="0"/>
          <w:marRight w:val="0"/>
          <w:marTop w:val="0"/>
          <w:marBottom w:val="0"/>
          <w:divBdr>
            <w:top w:val="none" w:sz="0" w:space="0" w:color="auto"/>
            <w:left w:val="none" w:sz="0" w:space="0" w:color="auto"/>
            <w:bottom w:val="none" w:sz="0" w:space="0" w:color="auto"/>
            <w:right w:val="none" w:sz="0" w:space="0" w:color="auto"/>
          </w:divBdr>
          <w:divsChild>
            <w:div w:id="2086872702">
              <w:marLeft w:val="0"/>
              <w:marRight w:val="0"/>
              <w:marTop w:val="0"/>
              <w:marBottom w:val="0"/>
              <w:divBdr>
                <w:top w:val="none" w:sz="0" w:space="0" w:color="auto"/>
                <w:left w:val="none" w:sz="0" w:space="0" w:color="auto"/>
                <w:bottom w:val="none" w:sz="0" w:space="0" w:color="auto"/>
                <w:right w:val="none" w:sz="0" w:space="0" w:color="auto"/>
              </w:divBdr>
              <w:divsChild>
                <w:div w:id="1138382036">
                  <w:marLeft w:val="0"/>
                  <w:marRight w:val="0"/>
                  <w:marTop w:val="0"/>
                  <w:marBottom w:val="0"/>
                  <w:divBdr>
                    <w:top w:val="none" w:sz="0" w:space="0" w:color="auto"/>
                    <w:left w:val="single" w:sz="48" w:space="2" w:color="C0D8E0"/>
                    <w:bottom w:val="none" w:sz="0" w:space="0" w:color="auto"/>
                    <w:right w:val="none" w:sz="0" w:space="0" w:color="auto"/>
                  </w:divBdr>
                </w:div>
              </w:divsChild>
            </w:div>
          </w:divsChild>
        </w:div>
      </w:divsChild>
    </w:div>
    <w:div w:id="1974017329">
      <w:bodyDiv w:val="1"/>
      <w:marLeft w:val="0"/>
      <w:marRight w:val="0"/>
      <w:marTop w:val="0"/>
      <w:marBottom w:val="0"/>
      <w:divBdr>
        <w:top w:val="none" w:sz="0" w:space="0" w:color="auto"/>
        <w:left w:val="none" w:sz="0" w:space="0" w:color="auto"/>
        <w:bottom w:val="none" w:sz="0" w:space="0" w:color="auto"/>
        <w:right w:val="none" w:sz="0" w:space="0" w:color="auto"/>
      </w:divBdr>
      <w:divsChild>
        <w:div w:id="1494368841">
          <w:marLeft w:val="0"/>
          <w:marRight w:val="0"/>
          <w:marTop w:val="0"/>
          <w:marBottom w:val="0"/>
          <w:divBdr>
            <w:top w:val="none" w:sz="0" w:space="0" w:color="auto"/>
            <w:left w:val="none" w:sz="0" w:space="0" w:color="auto"/>
            <w:bottom w:val="none" w:sz="0" w:space="0" w:color="auto"/>
            <w:right w:val="none" w:sz="0" w:space="0" w:color="auto"/>
          </w:divBdr>
          <w:divsChild>
            <w:div w:id="15744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Demande relative à l’obtention d’une attestation d’équivalence de niveau Bachelor en Soins infirmiers en vue d’entrer dans la procédure d’admission du Master en Sciences infirmières UNIL - HES-SO</vt:lpstr>
    </vt:vector>
  </TitlesOfParts>
  <Company>HEFR</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relative à l’obtention d’une attestation d’équivalence de niveau Bachelor en Soins infirmiers en vue d’entrer dans la procédure d’admission du Master en Sciences infirmières UNIL - HES-SO</dc:title>
  <dc:subject/>
  <dc:creator>jacques.mondoux</dc:creator>
  <cp:keywords/>
  <cp:lastModifiedBy>annberth</cp:lastModifiedBy>
  <cp:revision>2</cp:revision>
  <cp:lastPrinted>2010-04-19T13:48:00Z</cp:lastPrinted>
  <dcterms:created xsi:type="dcterms:W3CDTF">2013-11-26T07:37:00Z</dcterms:created>
  <dcterms:modified xsi:type="dcterms:W3CDTF">2013-11-26T07:37:00Z</dcterms:modified>
</cp:coreProperties>
</file>