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9F31A" w14:textId="261459F4" w:rsidR="00A24B3E" w:rsidRPr="006E4DB0" w:rsidRDefault="00A24B3E" w:rsidP="00A24B3E">
      <w:pPr>
        <w:pStyle w:val="Paragraphedeliste"/>
        <w:numPr>
          <w:ilvl w:val="0"/>
          <w:numId w:val="2"/>
        </w:numPr>
        <w:tabs>
          <w:tab w:val="clear" w:pos="284"/>
          <w:tab w:val="left" w:pos="544"/>
          <w:tab w:val="left" w:pos="545"/>
        </w:tabs>
        <w:spacing w:before="94"/>
        <w:contextualSpacing w:val="0"/>
        <w:rPr>
          <w:rFonts w:ascii="Times New Roman" w:hAnsi="Times New Roman"/>
          <w:sz w:val="22"/>
          <w:szCs w:val="22"/>
          <w:lang w:val="fr-CH"/>
        </w:rPr>
      </w:pPr>
      <w:r w:rsidRPr="006E4DB0">
        <w:rPr>
          <w:rFonts w:ascii="Times New Roman" w:hAnsi="Times New Roman"/>
          <w:b/>
          <w:sz w:val="22"/>
          <w:szCs w:val="22"/>
          <w:lang w:val="fr-CH"/>
        </w:rPr>
        <w:t xml:space="preserve">Format de </w:t>
      </w:r>
      <w:proofErr w:type="gramStart"/>
      <w:r w:rsidRPr="006E4DB0">
        <w:rPr>
          <w:rFonts w:ascii="Times New Roman" w:hAnsi="Times New Roman"/>
          <w:b/>
          <w:sz w:val="22"/>
          <w:szCs w:val="22"/>
          <w:lang w:val="fr-CH"/>
        </w:rPr>
        <w:t>l’article</w:t>
      </w:r>
      <w:r w:rsidRPr="006E4DB0">
        <w:rPr>
          <w:rFonts w:ascii="Times New Roman" w:hAnsi="Times New Roman"/>
          <w:sz w:val="22"/>
          <w:szCs w:val="22"/>
          <w:lang w:val="fr-CH"/>
        </w:rPr>
        <w:t>:</w:t>
      </w:r>
      <w:proofErr w:type="gramEnd"/>
      <w:r w:rsidRPr="006E4DB0">
        <w:rPr>
          <w:rFonts w:ascii="Times New Roman" w:hAnsi="Times New Roman"/>
          <w:sz w:val="22"/>
          <w:szCs w:val="22"/>
          <w:lang w:val="fr-CH"/>
        </w:rPr>
        <w:t xml:space="preserve"> do</w:t>
      </w:r>
      <w:r w:rsidR="00EE1FF7">
        <w:rPr>
          <w:rFonts w:ascii="Times New Roman" w:hAnsi="Times New Roman"/>
          <w:sz w:val="22"/>
          <w:szCs w:val="22"/>
          <w:lang w:val="fr-CH"/>
        </w:rPr>
        <w:t>cx</w:t>
      </w:r>
      <w:r w:rsidRPr="006E4DB0">
        <w:rPr>
          <w:rFonts w:ascii="Times New Roman" w:hAnsi="Times New Roman"/>
          <w:sz w:val="22"/>
          <w:szCs w:val="22"/>
          <w:lang w:val="fr-CH"/>
        </w:rPr>
        <w:t xml:space="preserve"> </w:t>
      </w:r>
    </w:p>
    <w:p w14:paraId="00D02648" w14:textId="77777777" w:rsidR="00A24B3E" w:rsidRPr="006E4DB0" w:rsidRDefault="00A24B3E" w:rsidP="00A24B3E">
      <w:pPr>
        <w:pStyle w:val="Corpsdetexte"/>
        <w:rPr>
          <w:rFonts w:ascii="Times New Roman" w:hAnsi="Times New Roman" w:cs="Times New Roman"/>
          <w:sz w:val="22"/>
          <w:szCs w:val="22"/>
          <w:lang w:val="fr-CH"/>
        </w:rPr>
      </w:pPr>
      <w:r w:rsidRPr="006E4DB0">
        <w:rPr>
          <w:rFonts w:ascii="Times New Roman" w:hAnsi="Times New Roman" w:cs="Times New Roman"/>
          <w:sz w:val="22"/>
          <w:szCs w:val="22"/>
          <w:lang w:val="fr-CH"/>
        </w:rPr>
        <w:t>Marges de 2.5 cm gauche/droite et 2.5 cm haut/bas</w:t>
      </w:r>
    </w:p>
    <w:p w14:paraId="4C5958F8" w14:textId="77777777" w:rsidR="00A24B3E" w:rsidRDefault="00A24B3E" w:rsidP="00A24B3E">
      <w:pPr>
        <w:pStyle w:val="Titre1"/>
        <w:keepNext w:val="0"/>
        <w:keepLines w:val="0"/>
        <w:numPr>
          <w:ilvl w:val="0"/>
          <w:numId w:val="2"/>
        </w:numPr>
        <w:tabs>
          <w:tab w:val="left" w:pos="545"/>
          <w:tab w:val="left" w:pos="545"/>
        </w:tabs>
        <w:spacing w:before="79" w:after="0" w:line="240" w:lineRule="auto"/>
        <w:contextualSpacing/>
        <w:jc w:val="left"/>
        <w:rPr>
          <w:rFonts w:ascii="Times New Roman" w:hAnsi="Times New Roman" w:cs="Times New Roman"/>
          <w:b/>
          <w:sz w:val="22"/>
          <w:szCs w:val="22"/>
        </w:rPr>
      </w:pPr>
      <w:r w:rsidRPr="00A24B3E">
        <w:rPr>
          <w:rFonts w:ascii="Times New Roman" w:hAnsi="Times New Roman" w:cs="Times New Roman"/>
          <w:b/>
          <w:sz w:val="22"/>
          <w:szCs w:val="22"/>
        </w:rPr>
        <w:t>Structure</w:t>
      </w:r>
      <w:r w:rsidRPr="00A24B3E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A24B3E">
        <w:rPr>
          <w:rFonts w:ascii="Times New Roman" w:hAnsi="Times New Roman" w:cs="Times New Roman"/>
          <w:b/>
          <w:sz w:val="22"/>
          <w:szCs w:val="22"/>
        </w:rPr>
        <w:t>de l’article, polices et styles</w:t>
      </w:r>
    </w:p>
    <w:p w14:paraId="1AB70082" w14:textId="77777777" w:rsidR="00A24B3E" w:rsidRPr="00A24B3E" w:rsidRDefault="00A24B3E" w:rsidP="00A24B3E">
      <w:pPr>
        <w:pStyle w:val="Titre1"/>
        <w:keepNext w:val="0"/>
        <w:keepLines w:val="0"/>
        <w:tabs>
          <w:tab w:val="left" w:pos="545"/>
          <w:tab w:val="left" w:pos="545"/>
        </w:tabs>
        <w:spacing w:before="79" w:after="0" w:line="240" w:lineRule="auto"/>
        <w:ind w:left="544"/>
        <w:contextualSpacing/>
        <w:jc w:val="left"/>
        <w:rPr>
          <w:rFonts w:ascii="Times New Roman" w:hAnsi="Times New Roman" w:cs="Times New Roman"/>
          <w:b/>
          <w:sz w:val="22"/>
          <w:szCs w:val="22"/>
        </w:rPr>
      </w:pPr>
      <w:r w:rsidRPr="00A24B3E">
        <w:rPr>
          <w:rFonts w:ascii="Times New Roman" w:hAnsi="Times New Roman" w:cs="Times New Roman"/>
          <w:bCs/>
          <w:sz w:val="22"/>
          <w:szCs w:val="22"/>
        </w:rPr>
        <w:t xml:space="preserve">Télécharger et suivre le modèle (document </w:t>
      </w:r>
      <w:proofErr w:type="spellStart"/>
      <w:r w:rsidRPr="00A24B3E">
        <w:rPr>
          <w:rFonts w:ascii="Times New Roman" w:hAnsi="Times New Roman" w:cs="Times New Roman"/>
          <w:bCs/>
          <w:sz w:val="22"/>
          <w:szCs w:val="22"/>
        </w:rPr>
        <w:t>word</w:t>
      </w:r>
      <w:proofErr w:type="spellEnd"/>
      <w:r w:rsidRPr="00A24B3E">
        <w:rPr>
          <w:rFonts w:ascii="Times New Roman" w:hAnsi="Times New Roman" w:cs="Times New Roman"/>
          <w:bCs/>
          <w:sz w:val="22"/>
          <w:szCs w:val="22"/>
        </w:rPr>
        <w:t xml:space="preserve"> ci-joint). </w:t>
      </w:r>
    </w:p>
    <w:p w14:paraId="799B3511" w14:textId="1428A1DF" w:rsidR="00A24B3E" w:rsidRPr="006E4DB0" w:rsidRDefault="00A24B3E" w:rsidP="00A24B3E">
      <w:pPr>
        <w:pStyle w:val="Paragraphedeliste"/>
        <w:numPr>
          <w:ilvl w:val="0"/>
          <w:numId w:val="2"/>
        </w:numPr>
        <w:tabs>
          <w:tab w:val="clear" w:pos="284"/>
          <w:tab w:val="left" w:pos="544"/>
          <w:tab w:val="left" w:pos="545"/>
        </w:tabs>
        <w:spacing w:before="80"/>
        <w:contextualSpacing w:val="0"/>
        <w:rPr>
          <w:rFonts w:ascii="Times New Roman" w:hAnsi="Times New Roman"/>
          <w:sz w:val="22"/>
          <w:szCs w:val="22"/>
          <w:lang w:val="fr-CH"/>
        </w:rPr>
      </w:pPr>
      <w:proofErr w:type="gramStart"/>
      <w:r w:rsidRPr="006E4DB0">
        <w:rPr>
          <w:rFonts w:ascii="Times New Roman" w:hAnsi="Times New Roman"/>
          <w:b/>
          <w:sz w:val="22"/>
          <w:szCs w:val="22"/>
          <w:lang w:val="fr-CH"/>
        </w:rPr>
        <w:t>Abstract:</w:t>
      </w:r>
      <w:proofErr w:type="gramEnd"/>
      <w:r w:rsidRPr="006E4DB0">
        <w:rPr>
          <w:rFonts w:ascii="Times New Roman" w:hAnsi="Times New Roman"/>
          <w:b/>
          <w:sz w:val="22"/>
          <w:szCs w:val="22"/>
          <w:lang w:val="fr-CH"/>
        </w:rPr>
        <w:t xml:space="preserve"> </w:t>
      </w:r>
      <w:r w:rsidRPr="006E4DB0">
        <w:rPr>
          <w:rFonts w:ascii="Times New Roman" w:hAnsi="Times New Roman"/>
          <w:sz w:val="22"/>
          <w:szCs w:val="22"/>
          <w:lang w:val="fr-CH"/>
        </w:rPr>
        <w:t xml:space="preserve">Le résumé (de 8 à 12 lignes) doit être rédigé </w:t>
      </w:r>
      <w:r w:rsidR="00EE1FF7">
        <w:rPr>
          <w:rFonts w:ascii="Times New Roman" w:hAnsi="Times New Roman"/>
          <w:sz w:val="22"/>
          <w:szCs w:val="22"/>
          <w:lang w:val="fr-CH"/>
        </w:rPr>
        <w:t>dans la même langue que l’article</w:t>
      </w:r>
      <w:r w:rsidRPr="006E4DB0">
        <w:rPr>
          <w:rFonts w:ascii="Times New Roman" w:hAnsi="Times New Roman"/>
          <w:b/>
          <w:sz w:val="22"/>
          <w:szCs w:val="22"/>
          <w:lang w:val="fr-CH"/>
        </w:rPr>
        <w:t xml:space="preserve">. </w:t>
      </w:r>
      <w:r w:rsidR="00EE1FF7">
        <w:rPr>
          <w:rFonts w:ascii="Times New Roman" w:hAnsi="Times New Roman"/>
          <w:sz w:val="22"/>
          <w:szCs w:val="22"/>
          <w:lang w:val="fr-CH"/>
        </w:rPr>
        <w:t xml:space="preserve">Un second résumé, </w:t>
      </w:r>
      <w:r w:rsidRPr="006E4DB0">
        <w:rPr>
          <w:rFonts w:ascii="Times New Roman" w:hAnsi="Times New Roman"/>
          <w:sz w:val="22"/>
          <w:szCs w:val="22"/>
          <w:lang w:val="fr-CH"/>
        </w:rPr>
        <w:t xml:space="preserve">en anglais, </w:t>
      </w:r>
      <w:r w:rsidR="00EE1FF7">
        <w:rPr>
          <w:rFonts w:ascii="Times New Roman" w:hAnsi="Times New Roman"/>
          <w:sz w:val="22"/>
          <w:szCs w:val="22"/>
          <w:lang w:val="fr-CH"/>
        </w:rPr>
        <w:t xml:space="preserve">ou en français, est ajouté dans une section dédiée du Cahier. </w:t>
      </w:r>
    </w:p>
    <w:p w14:paraId="524FD612" w14:textId="77777777" w:rsidR="00A24B3E" w:rsidRPr="00A24B3E" w:rsidRDefault="00A24B3E" w:rsidP="00A24B3E">
      <w:pPr>
        <w:pStyle w:val="Titre1"/>
        <w:keepNext w:val="0"/>
        <w:keepLines w:val="0"/>
        <w:numPr>
          <w:ilvl w:val="0"/>
          <w:numId w:val="2"/>
        </w:numPr>
        <w:tabs>
          <w:tab w:val="left" w:pos="544"/>
          <w:tab w:val="left" w:pos="545"/>
        </w:tabs>
        <w:spacing w:before="80" w:after="0" w:line="240" w:lineRule="auto"/>
        <w:jc w:val="left"/>
        <w:rPr>
          <w:rFonts w:ascii="Times New Roman" w:hAnsi="Times New Roman" w:cs="Times New Roman"/>
          <w:b/>
          <w:sz w:val="22"/>
          <w:szCs w:val="22"/>
        </w:rPr>
      </w:pPr>
      <w:r w:rsidRPr="00A24B3E">
        <w:rPr>
          <w:rFonts w:ascii="Times New Roman" w:hAnsi="Times New Roman" w:cs="Times New Roman"/>
          <w:b/>
          <w:sz w:val="22"/>
          <w:szCs w:val="22"/>
        </w:rPr>
        <w:t>Numérotation des</w:t>
      </w:r>
      <w:r w:rsidRPr="00A24B3E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proofErr w:type="gramStart"/>
      <w:r w:rsidRPr="00A24B3E">
        <w:rPr>
          <w:rFonts w:ascii="Times New Roman" w:hAnsi="Times New Roman" w:cs="Times New Roman"/>
          <w:b/>
          <w:sz w:val="22"/>
          <w:szCs w:val="22"/>
        </w:rPr>
        <w:t>parties:</w:t>
      </w:r>
      <w:proofErr w:type="gramEnd"/>
    </w:p>
    <w:p w14:paraId="5BD444FB" w14:textId="77777777" w:rsidR="00A24B3E" w:rsidRPr="006E4DB0" w:rsidRDefault="00A24B3E" w:rsidP="00A24B3E">
      <w:pPr>
        <w:pStyle w:val="Corpsdetexte"/>
        <w:spacing w:before="0"/>
        <w:ind w:right="39"/>
        <w:rPr>
          <w:rFonts w:ascii="Times New Roman" w:hAnsi="Times New Roman" w:cs="Times New Roman"/>
          <w:sz w:val="22"/>
          <w:szCs w:val="22"/>
          <w:lang w:val="fr-CH"/>
        </w:rPr>
      </w:pPr>
      <w:r w:rsidRPr="006E4DB0">
        <w:rPr>
          <w:rFonts w:ascii="Times New Roman" w:hAnsi="Times New Roman" w:cs="Times New Roman"/>
          <w:sz w:val="22"/>
          <w:szCs w:val="22"/>
          <w:lang w:val="fr-CH"/>
        </w:rPr>
        <w:t xml:space="preserve">Maximum trois niveaux. Numéroter l’introduction et la conclusion. </w:t>
      </w:r>
    </w:p>
    <w:p w14:paraId="79674638" w14:textId="77777777" w:rsidR="00A24B3E" w:rsidRPr="006E4DB0" w:rsidRDefault="00A24B3E" w:rsidP="00A24B3E">
      <w:pPr>
        <w:pStyle w:val="Paragraphedeliste"/>
        <w:numPr>
          <w:ilvl w:val="0"/>
          <w:numId w:val="2"/>
        </w:numPr>
        <w:tabs>
          <w:tab w:val="clear" w:pos="284"/>
          <w:tab w:val="left" w:pos="544"/>
          <w:tab w:val="left" w:pos="545"/>
        </w:tabs>
        <w:spacing w:before="80"/>
        <w:contextualSpacing w:val="0"/>
        <w:rPr>
          <w:rFonts w:ascii="Times New Roman" w:hAnsi="Times New Roman"/>
          <w:sz w:val="22"/>
          <w:szCs w:val="22"/>
          <w:lang w:val="fr-CH"/>
        </w:rPr>
      </w:pPr>
      <w:r w:rsidRPr="006E4DB0">
        <w:rPr>
          <w:rFonts w:ascii="Times New Roman" w:hAnsi="Times New Roman"/>
          <w:b/>
          <w:sz w:val="22"/>
          <w:szCs w:val="22"/>
          <w:lang w:val="fr-CH"/>
        </w:rPr>
        <w:t xml:space="preserve">Séparation des </w:t>
      </w:r>
      <w:proofErr w:type="gramStart"/>
      <w:r w:rsidRPr="006E4DB0">
        <w:rPr>
          <w:rFonts w:ascii="Times New Roman" w:hAnsi="Times New Roman"/>
          <w:b/>
          <w:sz w:val="22"/>
          <w:szCs w:val="22"/>
          <w:lang w:val="fr-CH"/>
        </w:rPr>
        <w:t>mots</w:t>
      </w:r>
      <w:r w:rsidRPr="006E4DB0">
        <w:rPr>
          <w:rFonts w:ascii="Times New Roman" w:hAnsi="Times New Roman"/>
          <w:sz w:val="22"/>
          <w:szCs w:val="22"/>
          <w:lang w:val="fr-CH"/>
        </w:rPr>
        <w:t>:</w:t>
      </w:r>
      <w:proofErr w:type="gramEnd"/>
      <w:r w:rsidRPr="006E4DB0">
        <w:rPr>
          <w:rFonts w:ascii="Times New Roman" w:hAnsi="Times New Roman"/>
          <w:sz w:val="22"/>
          <w:szCs w:val="22"/>
          <w:lang w:val="fr-CH"/>
        </w:rPr>
        <w:t xml:space="preserve"> Merci de ne pas séparer les</w:t>
      </w:r>
      <w:r w:rsidRPr="006E4DB0">
        <w:rPr>
          <w:rFonts w:ascii="Times New Roman" w:hAnsi="Times New Roman"/>
          <w:spacing w:val="-3"/>
          <w:sz w:val="22"/>
          <w:szCs w:val="22"/>
          <w:lang w:val="fr-CH"/>
        </w:rPr>
        <w:t xml:space="preserve"> </w:t>
      </w:r>
      <w:r w:rsidRPr="006E4DB0">
        <w:rPr>
          <w:rFonts w:ascii="Times New Roman" w:hAnsi="Times New Roman"/>
          <w:sz w:val="22"/>
          <w:szCs w:val="22"/>
          <w:lang w:val="fr-CH"/>
        </w:rPr>
        <w:t>mots.</w:t>
      </w:r>
    </w:p>
    <w:p w14:paraId="09FDC7E9" w14:textId="77777777" w:rsidR="00A24B3E" w:rsidRPr="006E4DB0" w:rsidRDefault="00A24B3E" w:rsidP="00A24B3E">
      <w:pPr>
        <w:pStyle w:val="Paragraphedeliste"/>
        <w:numPr>
          <w:ilvl w:val="0"/>
          <w:numId w:val="2"/>
        </w:numPr>
        <w:tabs>
          <w:tab w:val="clear" w:pos="284"/>
          <w:tab w:val="left" w:pos="544"/>
          <w:tab w:val="left" w:pos="545"/>
        </w:tabs>
        <w:spacing w:before="79" w:line="242" w:lineRule="auto"/>
        <w:ind w:right="159"/>
        <w:contextualSpacing w:val="0"/>
        <w:rPr>
          <w:rFonts w:ascii="Times New Roman" w:hAnsi="Times New Roman"/>
          <w:sz w:val="22"/>
          <w:szCs w:val="22"/>
        </w:rPr>
      </w:pPr>
      <w:r w:rsidRPr="006E4DB0">
        <w:rPr>
          <w:rFonts w:ascii="Times New Roman" w:hAnsi="Times New Roman"/>
          <w:b/>
          <w:sz w:val="22"/>
          <w:szCs w:val="22"/>
          <w:lang w:val="fr-CH"/>
        </w:rPr>
        <w:t xml:space="preserve">Ponctuation </w:t>
      </w:r>
      <w:proofErr w:type="gramStart"/>
      <w:r w:rsidRPr="006E4DB0">
        <w:rPr>
          <w:rFonts w:ascii="Times New Roman" w:hAnsi="Times New Roman"/>
          <w:b/>
          <w:sz w:val="22"/>
          <w:szCs w:val="22"/>
          <w:lang w:val="fr-CH"/>
        </w:rPr>
        <w:t>générale:</w:t>
      </w:r>
      <w:proofErr w:type="gramEnd"/>
      <w:r w:rsidRPr="006E4DB0">
        <w:rPr>
          <w:rFonts w:ascii="Times New Roman" w:hAnsi="Times New Roman"/>
          <w:b/>
          <w:sz w:val="22"/>
          <w:szCs w:val="22"/>
          <w:lang w:val="fr-CH"/>
        </w:rPr>
        <w:t xml:space="preserve"> </w:t>
      </w:r>
      <w:r w:rsidRPr="006E4DB0">
        <w:rPr>
          <w:rFonts w:ascii="Times New Roman" w:hAnsi="Times New Roman"/>
          <w:sz w:val="22"/>
          <w:szCs w:val="22"/>
          <w:lang w:val="fr-CH"/>
        </w:rPr>
        <w:t xml:space="preserve">Pas d’espace insécable avant les </w:t>
      </w:r>
      <w:r w:rsidRPr="006E4DB0">
        <w:rPr>
          <w:rFonts w:ascii="Times New Roman" w:hAnsi="Times New Roman"/>
          <w:b/>
          <w:sz w:val="22"/>
          <w:szCs w:val="22"/>
          <w:lang w:val="fr-CH"/>
        </w:rPr>
        <w:t xml:space="preserve">: ; ? ! </w:t>
      </w:r>
      <w:r w:rsidRPr="006E4DB0">
        <w:rPr>
          <w:rFonts w:ascii="Times New Roman" w:hAnsi="Times New Roman"/>
          <w:sz w:val="22"/>
          <w:szCs w:val="22"/>
          <w:lang w:val="fr-CH"/>
        </w:rPr>
        <w:t xml:space="preserve">Guillemets droits "…". Bannir les guillemets français, allemands, anglais. </w:t>
      </w:r>
      <w:r w:rsidRPr="006E4DB0">
        <w:rPr>
          <w:rFonts w:ascii="Times New Roman" w:hAnsi="Times New Roman"/>
          <w:sz w:val="22"/>
          <w:szCs w:val="22"/>
        </w:rPr>
        <w:t xml:space="preserve">Apostrophes et guillemets </w:t>
      </w:r>
      <w:proofErr w:type="gramStart"/>
      <w:r w:rsidRPr="006E4DB0">
        <w:rPr>
          <w:rFonts w:ascii="Times New Roman" w:hAnsi="Times New Roman"/>
          <w:sz w:val="22"/>
          <w:szCs w:val="22"/>
        </w:rPr>
        <w:t>simples</w:t>
      </w:r>
      <w:proofErr w:type="gramEnd"/>
      <w:r w:rsidRPr="006E4DB0">
        <w:rPr>
          <w:rFonts w:ascii="Times New Roman" w:hAnsi="Times New Roman"/>
          <w:sz w:val="22"/>
          <w:szCs w:val="22"/>
        </w:rPr>
        <w:t xml:space="preserve"> droits:</w:t>
      </w:r>
      <w:r w:rsidRPr="006E4DB0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6E4DB0">
        <w:rPr>
          <w:rFonts w:ascii="Times New Roman" w:hAnsi="Times New Roman"/>
          <w:sz w:val="22"/>
          <w:szCs w:val="22"/>
        </w:rPr>
        <w:t>'…'</w:t>
      </w:r>
    </w:p>
    <w:p w14:paraId="67EAE8F8" w14:textId="77777777" w:rsidR="00A24B3E" w:rsidRPr="006E4DB0" w:rsidRDefault="00A24B3E" w:rsidP="00A24B3E">
      <w:pPr>
        <w:pStyle w:val="Paragraphedeliste"/>
        <w:numPr>
          <w:ilvl w:val="0"/>
          <w:numId w:val="2"/>
        </w:numPr>
        <w:tabs>
          <w:tab w:val="clear" w:pos="284"/>
          <w:tab w:val="left" w:pos="544"/>
          <w:tab w:val="left" w:pos="545"/>
        </w:tabs>
        <w:spacing w:before="79" w:line="242" w:lineRule="auto"/>
        <w:ind w:right="159"/>
        <w:contextualSpacing w:val="0"/>
        <w:jc w:val="left"/>
        <w:rPr>
          <w:rFonts w:ascii="Times New Roman" w:hAnsi="Times New Roman"/>
          <w:sz w:val="22"/>
          <w:szCs w:val="22"/>
          <w:lang w:val="fr-CH"/>
        </w:rPr>
      </w:pPr>
      <w:r w:rsidRPr="006E4DB0">
        <w:rPr>
          <w:rFonts w:ascii="Times New Roman" w:hAnsi="Times New Roman"/>
          <w:b/>
          <w:sz w:val="22"/>
          <w:szCs w:val="22"/>
          <w:lang w:val="fr-CH"/>
        </w:rPr>
        <w:t xml:space="preserve">Mises en </w:t>
      </w:r>
      <w:proofErr w:type="gramStart"/>
      <w:r w:rsidRPr="006E4DB0">
        <w:rPr>
          <w:rFonts w:ascii="Times New Roman" w:hAnsi="Times New Roman"/>
          <w:b/>
          <w:sz w:val="22"/>
          <w:szCs w:val="22"/>
          <w:lang w:val="fr-CH"/>
        </w:rPr>
        <w:t>évidence:</w:t>
      </w:r>
      <w:proofErr w:type="gramEnd"/>
      <w:r w:rsidRPr="006E4DB0">
        <w:rPr>
          <w:rFonts w:ascii="Times New Roman" w:hAnsi="Times New Roman"/>
          <w:b/>
          <w:sz w:val="22"/>
          <w:szCs w:val="22"/>
          <w:lang w:val="fr-CH"/>
        </w:rPr>
        <w:t xml:space="preserve"> </w:t>
      </w:r>
      <w:r w:rsidRPr="006E4DB0">
        <w:rPr>
          <w:rFonts w:ascii="Times New Roman" w:hAnsi="Times New Roman"/>
          <w:sz w:val="22"/>
          <w:szCs w:val="22"/>
          <w:lang w:val="fr-CH"/>
        </w:rPr>
        <w:t>Les mots doivent être mis en évidence au moyen de l’italique ou des guillemets simples. Bannir le gras et le soulignement.</w:t>
      </w:r>
    </w:p>
    <w:p w14:paraId="39F85C31" w14:textId="77777777" w:rsidR="00A24B3E" w:rsidRPr="006E4DB0" w:rsidRDefault="00A24B3E" w:rsidP="00A24B3E">
      <w:pPr>
        <w:pStyle w:val="Paragraphedeliste"/>
        <w:numPr>
          <w:ilvl w:val="0"/>
          <w:numId w:val="2"/>
        </w:numPr>
        <w:tabs>
          <w:tab w:val="clear" w:pos="284"/>
          <w:tab w:val="left" w:pos="544"/>
        </w:tabs>
        <w:spacing w:before="71"/>
        <w:ind w:left="543" w:right="38" w:hanging="425"/>
        <w:contextualSpacing w:val="0"/>
        <w:rPr>
          <w:rFonts w:ascii="Times New Roman" w:hAnsi="Times New Roman"/>
          <w:sz w:val="22"/>
          <w:szCs w:val="22"/>
          <w:lang w:val="fr-CH"/>
        </w:rPr>
      </w:pPr>
      <w:proofErr w:type="gramStart"/>
      <w:r w:rsidRPr="006E4DB0">
        <w:rPr>
          <w:rFonts w:ascii="Times New Roman" w:hAnsi="Times New Roman"/>
          <w:b/>
          <w:sz w:val="22"/>
          <w:szCs w:val="22"/>
          <w:lang w:val="fr-CH"/>
        </w:rPr>
        <w:t>Citations:</w:t>
      </w:r>
      <w:proofErr w:type="gramEnd"/>
      <w:r w:rsidRPr="006E4DB0">
        <w:rPr>
          <w:rFonts w:ascii="Times New Roman" w:hAnsi="Times New Roman"/>
          <w:b/>
          <w:sz w:val="22"/>
          <w:szCs w:val="22"/>
          <w:lang w:val="fr-CH"/>
        </w:rPr>
        <w:t xml:space="preserve"> </w:t>
      </w:r>
      <w:r w:rsidRPr="006E4DB0">
        <w:rPr>
          <w:rFonts w:ascii="Times New Roman" w:hAnsi="Times New Roman"/>
          <w:sz w:val="22"/>
          <w:szCs w:val="22"/>
          <w:lang w:val="fr-CH"/>
        </w:rPr>
        <w:t>Les citations de deux lignes au maximum doivent être insérées dans le corps de texte au moyen des guillemets (Exemple : “</w:t>
      </w:r>
      <w:proofErr w:type="spellStart"/>
      <w:r w:rsidRPr="006E4DB0">
        <w:rPr>
          <w:rFonts w:ascii="Times New Roman" w:hAnsi="Times New Roman"/>
          <w:sz w:val="22"/>
          <w:szCs w:val="22"/>
          <w:lang w:val="fr-CH"/>
        </w:rPr>
        <w:t>adjsadjsadjsadjs</w:t>
      </w:r>
      <w:proofErr w:type="spellEnd"/>
      <w:r w:rsidRPr="006E4DB0">
        <w:rPr>
          <w:rFonts w:ascii="Times New Roman" w:hAnsi="Times New Roman"/>
          <w:sz w:val="22"/>
          <w:szCs w:val="22"/>
          <w:lang w:val="fr-CH"/>
        </w:rPr>
        <w:t xml:space="preserve"> ‘</w:t>
      </w:r>
      <w:proofErr w:type="spellStart"/>
      <w:r w:rsidRPr="006E4DB0">
        <w:rPr>
          <w:rFonts w:ascii="Times New Roman" w:hAnsi="Times New Roman"/>
          <w:sz w:val="22"/>
          <w:szCs w:val="22"/>
          <w:lang w:val="fr-CH"/>
        </w:rPr>
        <w:t>ajdsajdsajdsajds‘ajdajds</w:t>
      </w:r>
      <w:proofErr w:type="spellEnd"/>
      <w:r w:rsidRPr="006E4DB0">
        <w:rPr>
          <w:rFonts w:ascii="Times New Roman" w:hAnsi="Times New Roman"/>
          <w:sz w:val="22"/>
          <w:szCs w:val="22"/>
          <w:lang w:val="fr-CH"/>
        </w:rPr>
        <w:t xml:space="preserve"> </w:t>
      </w:r>
      <w:proofErr w:type="spellStart"/>
      <w:r w:rsidRPr="006E4DB0">
        <w:rPr>
          <w:rFonts w:ascii="Times New Roman" w:hAnsi="Times New Roman"/>
          <w:sz w:val="22"/>
          <w:szCs w:val="22"/>
          <w:lang w:val="fr-CH"/>
        </w:rPr>
        <w:t>saj</w:t>
      </w:r>
      <w:proofErr w:type="spellEnd"/>
      <w:r w:rsidRPr="006E4DB0">
        <w:rPr>
          <w:rFonts w:ascii="Times New Roman" w:hAnsi="Times New Roman"/>
          <w:sz w:val="22"/>
          <w:szCs w:val="22"/>
          <w:lang w:val="fr-CH"/>
        </w:rPr>
        <w:t>“) et être suivies du nom de l’auteur, de la date de publication et du numéro de page (exemple : (</w:t>
      </w:r>
      <w:proofErr w:type="spellStart"/>
      <w:r w:rsidRPr="006E4DB0">
        <w:rPr>
          <w:rFonts w:ascii="Times New Roman" w:hAnsi="Times New Roman"/>
          <w:sz w:val="22"/>
          <w:szCs w:val="22"/>
          <w:lang w:val="fr-CH"/>
        </w:rPr>
        <w:t>Bakhtin</w:t>
      </w:r>
      <w:proofErr w:type="spellEnd"/>
      <w:r w:rsidRPr="006E4DB0">
        <w:rPr>
          <w:rFonts w:ascii="Times New Roman" w:hAnsi="Times New Roman"/>
          <w:sz w:val="22"/>
          <w:szCs w:val="22"/>
          <w:lang w:val="fr-CH"/>
        </w:rPr>
        <w:t xml:space="preserve"> 1984 :77). Les citations de plus de deux lignes doivent faire l’objet d’un paragraphe distinct (voir feuille de style).</w:t>
      </w:r>
    </w:p>
    <w:p w14:paraId="07F5A570" w14:textId="77777777" w:rsidR="00A24B3E" w:rsidRPr="006E4DB0" w:rsidRDefault="00A24B3E" w:rsidP="00A24B3E">
      <w:pPr>
        <w:pStyle w:val="Paragraphedeliste"/>
        <w:numPr>
          <w:ilvl w:val="0"/>
          <w:numId w:val="2"/>
        </w:numPr>
        <w:tabs>
          <w:tab w:val="clear" w:pos="284"/>
          <w:tab w:val="left" w:pos="545"/>
        </w:tabs>
        <w:spacing w:before="94"/>
        <w:ind w:right="117"/>
        <w:contextualSpacing w:val="0"/>
        <w:rPr>
          <w:rFonts w:ascii="Times New Roman" w:hAnsi="Times New Roman"/>
          <w:sz w:val="22"/>
          <w:szCs w:val="22"/>
          <w:lang w:val="fr-CH"/>
        </w:rPr>
      </w:pPr>
      <w:r w:rsidRPr="006E4DB0">
        <w:rPr>
          <w:rFonts w:ascii="Times New Roman" w:hAnsi="Times New Roman"/>
          <w:b/>
          <w:sz w:val="22"/>
          <w:szCs w:val="22"/>
          <w:lang w:val="fr-CH"/>
        </w:rPr>
        <w:t xml:space="preserve">Tableaux, graphiques et </w:t>
      </w:r>
      <w:proofErr w:type="gramStart"/>
      <w:r w:rsidRPr="006E4DB0">
        <w:rPr>
          <w:rFonts w:ascii="Times New Roman" w:hAnsi="Times New Roman"/>
          <w:b/>
          <w:sz w:val="22"/>
          <w:szCs w:val="22"/>
          <w:lang w:val="fr-CH"/>
        </w:rPr>
        <w:t>images:</w:t>
      </w:r>
      <w:proofErr w:type="gramEnd"/>
      <w:r w:rsidRPr="006E4DB0">
        <w:rPr>
          <w:rFonts w:ascii="Times New Roman" w:hAnsi="Times New Roman"/>
          <w:b/>
          <w:sz w:val="22"/>
          <w:szCs w:val="22"/>
          <w:lang w:val="fr-CH"/>
        </w:rPr>
        <w:t xml:space="preserve"> </w:t>
      </w:r>
      <w:r w:rsidRPr="006E4DB0">
        <w:rPr>
          <w:rFonts w:ascii="Times New Roman" w:hAnsi="Times New Roman"/>
          <w:sz w:val="22"/>
          <w:szCs w:val="22"/>
          <w:lang w:val="fr-CH"/>
        </w:rPr>
        <w:t>Les graphiques et les images de bonne qualité sont acceptés (format .jpg). Ils doivent être insérés dans le texte par les auteurs</w:t>
      </w:r>
      <w:r w:rsidRPr="006E4DB0">
        <w:rPr>
          <w:rFonts w:ascii="Times New Roman" w:hAnsi="Times New Roman"/>
          <w:spacing w:val="-3"/>
          <w:sz w:val="22"/>
          <w:szCs w:val="22"/>
          <w:lang w:val="fr-CH"/>
        </w:rPr>
        <w:t xml:space="preserve"> </w:t>
      </w:r>
      <w:r w:rsidRPr="006E4DB0">
        <w:rPr>
          <w:rFonts w:ascii="Times New Roman" w:hAnsi="Times New Roman"/>
          <w:sz w:val="22"/>
          <w:szCs w:val="22"/>
          <w:lang w:val="fr-CH"/>
        </w:rPr>
        <w:t>eux-mêmes.</w:t>
      </w:r>
    </w:p>
    <w:p w14:paraId="75D860CC" w14:textId="12710BF5" w:rsidR="00A24B3E" w:rsidRPr="006E4DB0" w:rsidRDefault="00A24B3E" w:rsidP="00A24B3E">
      <w:pPr>
        <w:pStyle w:val="Corpsdetexte"/>
        <w:spacing w:before="41"/>
        <w:ind w:right="115"/>
        <w:rPr>
          <w:rFonts w:ascii="Times New Roman" w:hAnsi="Times New Roman" w:cs="Times New Roman"/>
          <w:sz w:val="22"/>
          <w:szCs w:val="22"/>
          <w:lang w:val="fr-CH"/>
        </w:rPr>
      </w:pPr>
      <w:r w:rsidRPr="006E4DB0">
        <w:rPr>
          <w:rFonts w:ascii="Times New Roman" w:hAnsi="Times New Roman" w:cs="Times New Roman"/>
          <w:sz w:val="22"/>
          <w:szCs w:val="22"/>
          <w:lang w:val="fr-CH"/>
        </w:rPr>
        <w:t>Chaque image doit posséder un</w:t>
      </w:r>
      <w:r w:rsidR="00E80311">
        <w:rPr>
          <w:rFonts w:ascii="Times New Roman" w:hAnsi="Times New Roman" w:cs="Times New Roman"/>
          <w:sz w:val="22"/>
          <w:szCs w:val="22"/>
          <w:lang w:val="fr-CH"/>
        </w:rPr>
        <w:t>e légende</w:t>
      </w:r>
      <w:r w:rsidRPr="006E4DB0">
        <w:rPr>
          <w:rFonts w:ascii="Times New Roman" w:hAnsi="Times New Roman" w:cs="Times New Roman"/>
          <w:sz w:val="22"/>
          <w:szCs w:val="22"/>
          <w:lang w:val="fr-CH"/>
        </w:rPr>
        <w:t xml:space="preserve"> (voir feuille de style).</w:t>
      </w:r>
    </w:p>
    <w:p w14:paraId="6E7C91E1" w14:textId="55392608" w:rsidR="00FC0B99" w:rsidRPr="00FC0B99" w:rsidRDefault="00FC0B99" w:rsidP="00A24B3E">
      <w:pPr>
        <w:pStyle w:val="Paragraphedeliste"/>
        <w:numPr>
          <w:ilvl w:val="0"/>
          <w:numId w:val="2"/>
        </w:numPr>
        <w:tabs>
          <w:tab w:val="clear" w:pos="284"/>
          <w:tab w:val="left" w:pos="545"/>
        </w:tabs>
        <w:spacing w:before="76"/>
        <w:ind w:right="114"/>
        <w:contextualSpacing w:val="0"/>
        <w:rPr>
          <w:rFonts w:ascii="Times New Roman" w:hAnsi="Times New Roman"/>
          <w:sz w:val="22"/>
          <w:szCs w:val="22"/>
          <w:lang w:val="fr-CH"/>
        </w:rPr>
      </w:pPr>
      <w:r w:rsidRPr="00FC0B99">
        <w:rPr>
          <w:rFonts w:ascii="Times New Roman" w:hAnsi="Times New Roman"/>
          <w:b/>
          <w:sz w:val="22"/>
          <w:szCs w:val="22"/>
          <w:lang w:val="fr-CH"/>
        </w:rPr>
        <w:t>Note de bas de page :</w:t>
      </w:r>
      <w:r>
        <w:rPr>
          <w:rFonts w:ascii="Times New Roman" w:hAnsi="Times New Roman"/>
          <w:sz w:val="22"/>
          <w:szCs w:val="22"/>
          <w:lang w:val="fr-CH"/>
        </w:rPr>
        <w:t xml:space="preserve"> recommencer la numérotation à chaque article</w:t>
      </w:r>
    </w:p>
    <w:p w14:paraId="09066B46" w14:textId="26DFB056" w:rsidR="00A24B3E" w:rsidRPr="00A24B3E" w:rsidRDefault="00A24B3E" w:rsidP="00A24B3E">
      <w:pPr>
        <w:pStyle w:val="Paragraphedeliste"/>
        <w:numPr>
          <w:ilvl w:val="0"/>
          <w:numId w:val="2"/>
        </w:numPr>
        <w:tabs>
          <w:tab w:val="clear" w:pos="284"/>
          <w:tab w:val="left" w:pos="545"/>
        </w:tabs>
        <w:spacing w:before="76"/>
        <w:ind w:right="114"/>
        <w:contextualSpacing w:val="0"/>
        <w:rPr>
          <w:rFonts w:ascii="Times New Roman" w:hAnsi="Times New Roman"/>
          <w:sz w:val="22"/>
          <w:szCs w:val="22"/>
          <w:lang w:val="fr-CH"/>
        </w:rPr>
      </w:pPr>
      <w:proofErr w:type="gramStart"/>
      <w:r w:rsidRPr="006E4DB0">
        <w:rPr>
          <w:rFonts w:ascii="Times New Roman" w:hAnsi="Times New Roman"/>
          <w:b/>
          <w:sz w:val="22"/>
          <w:szCs w:val="22"/>
          <w:lang w:val="fr-CH"/>
        </w:rPr>
        <w:t>Bibliographie:</w:t>
      </w:r>
      <w:proofErr w:type="gramEnd"/>
      <w:r w:rsidRPr="006E4DB0">
        <w:rPr>
          <w:rFonts w:ascii="Times New Roman" w:hAnsi="Times New Roman"/>
          <w:b/>
          <w:sz w:val="22"/>
          <w:szCs w:val="22"/>
          <w:lang w:val="fr-CH"/>
        </w:rPr>
        <w:t xml:space="preserve"> </w:t>
      </w:r>
      <w:r w:rsidRPr="006E4DB0">
        <w:rPr>
          <w:rFonts w:ascii="Times New Roman" w:hAnsi="Times New Roman"/>
          <w:sz w:val="22"/>
          <w:szCs w:val="22"/>
          <w:lang w:val="fr-CH"/>
        </w:rPr>
        <w:t>(Times new Roman 14, interligne simple, 1</w:t>
      </w:r>
      <w:r w:rsidRPr="006E4DB0">
        <w:rPr>
          <w:rFonts w:ascii="Times New Roman" w:hAnsi="Times New Roman"/>
          <w:position w:val="7"/>
          <w:sz w:val="22"/>
          <w:szCs w:val="22"/>
          <w:lang w:val="fr-CH"/>
        </w:rPr>
        <w:t xml:space="preserve">re </w:t>
      </w:r>
      <w:r w:rsidRPr="006E4DB0">
        <w:rPr>
          <w:rFonts w:ascii="Times New Roman" w:hAnsi="Times New Roman"/>
          <w:sz w:val="22"/>
          <w:szCs w:val="22"/>
          <w:lang w:val="fr-CH"/>
        </w:rPr>
        <w:t>ligne suspendu à 0.75cm). Les indications 'éditeur/</w:t>
      </w:r>
      <w:proofErr w:type="spellStart"/>
      <w:r w:rsidRPr="006E4DB0">
        <w:rPr>
          <w:rFonts w:ascii="Times New Roman" w:hAnsi="Times New Roman"/>
          <w:sz w:val="22"/>
          <w:szCs w:val="22"/>
          <w:lang w:val="fr-CH"/>
        </w:rPr>
        <w:t>trice</w:t>
      </w:r>
      <w:proofErr w:type="spellEnd"/>
      <w:r w:rsidRPr="006E4DB0">
        <w:rPr>
          <w:rFonts w:ascii="Times New Roman" w:hAnsi="Times New Roman"/>
          <w:sz w:val="22"/>
          <w:szCs w:val="22"/>
          <w:lang w:val="fr-CH"/>
        </w:rPr>
        <w:t>' / 'éditeurs/</w:t>
      </w:r>
      <w:proofErr w:type="spellStart"/>
      <w:r w:rsidRPr="006E4DB0">
        <w:rPr>
          <w:rFonts w:ascii="Times New Roman" w:hAnsi="Times New Roman"/>
          <w:sz w:val="22"/>
          <w:szCs w:val="22"/>
          <w:lang w:val="fr-CH"/>
        </w:rPr>
        <w:t>trices</w:t>
      </w:r>
      <w:proofErr w:type="spellEnd"/>
      <w:r w:rsidRPr="006E4DB0">
        <w:rPr>
          <w:rFonts w:ascii="Times New Roman" w:hAnsi="Times New Roman"/>
          <w:sz w:val="22"/>
          <w:szCs w:val="22"/>
          <w:lang w:val="fr-CH"/>
        </w:rPr>
        <w:t xml:space="preserve">' se font dans la langue de l'article soumis. </w:t>
      </w:r>
    </w:p>
    <w:p w14:paraId="564E04F7" w14:textId="77777777" w:rsidR="00A24B3E" w:rsidRPr="006917CA" w:rsidRDefault="00A24B3E" w:rsidP="00A24B3E">
      <w:pPr>
        <w:pStyle w:val="Titre1"/>
        <w:spacing w:before="0" w:after="0" w:line="240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6917CA">
        <w:rPr>
          <w:rFonts w:ascii="Times New Roman" w:hAnsi="Times New Roman" w:cs="Times New Roman"/>
          <w:b/>
          <w:sz w:val="22"/>
          <w:szCs w:val="22"/>
          <w:lang w:val="en-US"/>
        </w:rPr>
        <w:t>Livre:</w:t>
      </w:r>
    </w:p>
    <w:p w14:paraId="0A215BD7" w14:textId="78EB829F" w:rsidR="00A24B3E" w:rsidRPr="00A24B3E" w:rsidRDefault="00A24B3E" w:rsidP="00A24B3E">
      <w:pPr>
        <w:widowControl/>
        <w:adjustRightInd w:val="0"/>
        <w:ind w:left="425" w:hanging="425"/>
        <w:contextualSpacing/>
        <w:jc w:val="both"/>
        <w:rPr>
          <w:rFonts w:ascii="Times New Roman" w:eastAsia="Cambria" w:hAnsi="Times New Roman" w:cs="Times New Roman"/>
          <w:lang w:eastAsia="fr-FR"/>
        </w:rPr>
      </w:pPr>
      <w:r w:rsidRPr="006E4DB0">
        <w:rPr>
          <w:rFonts w:ascii="Times New Roman" w:eastAsia="Cambria" w:hAnsi="Times New Roman" w:cs="Times New Roman (Corps CS)"/>
          <w:smallCaps/>
          <w:lang w:eastAsia="fr-FR"/>
        </w:rPr>
        <w:t>Agha,</w:t>
      </w:r>
      <w:r w:rsidRPr="006E4DB0">
        <w:rPr>
          <w:rFonts w:ascii="Times New Roman" w:eastAsia="Cambria" w:hAnsi="Times New Roman" w:cs="Times New Roman"/>
          <w:lang w:eastAsia="fr-FR"/>
        </w:rPr>
        <w:t xml:space="preserve"> Asif (2007). </w:t>
      </w:r>
      <w:r w:rsidRPr="006E4DB0">
        <w:rPr>
          <w:rFonts w:ascii="Times New Roman" w:eastAsia="Cambria" w:hAnsi="Times New Roman" w:cs="Times New Roman"/>
          <w:i/>
          <w:lang w:eastAsia="fr-FR"/>
        </w:rPr>
        <w:t>Language and Social Relations</w:t>
      </w:r>
      <w:r w:rsidRPr="006E4DB0">
        <w:rPr>
          <w:rFonts w:ascii="Times New Roman" w:eastAsia="Cambria" w:hAnsi="Times New Roman" w:cs="Times New Roman"/>
          <w:lang w:eastAsia="fr-FR"/>
        </w:rPr>
        <w:t>. Cambridge:</w:t>
      </w:r>
      <w:r w:rsidR="00E80311">
        <w:rPr>
          <w:rFonts w:ascii="Times New Roman" w:eastAsia="Cambria" w:hAnsi="Times New Roman" w:cs="Times New Roman"/>
          <w:lang w:eastAsia="fr-FR"/>
        </w:rPr>
        <w:t xml:space="preserve"> </w:t>
      </w:r>
      <w:r w:rsidRPr="006E4DB0">
        <w:rPr>
          <w:rFonts w:ascii="Times New Roman" w:eastAsia="Cambria" w:hAnsi="Times New Roman" w:cs="Times New Roman"/>
          <w:lang w:eastAsia="fr-FR"/>
        </w:rPr>
        <w:t>Cambridge University Press.</w:t>
      </w:r>
    </w:p>
    <w:p w14:paraId="3CCCEDFE" w14:textId="77777777" w:rsidR="00A24B3E" w:rsidRPr="006E4DB0" w:rsidRDefault="00A24B3E" w:rsidP="00A24B3E">
      <w:pPr>
        <w:widowControl/>
        <w:autoSpaceDE/>
        <w:autoSpaceDN/>
        <w:adjustRightInd w:val="0"/>
        <w:ind w:left="425" w:hanging="425"/>
        <w:contextualSpacing/>
        <w:jc w:val="both"/>
        <w:rPr>
          <w:rFonts w:ascii="Times New Roman" w:eastAsia="MS Mincho" w:hAnsi="Times New Roman" w:cs="Times New Roman"/>
          <w:lang w:eastAsia="fr-FR"/>
        </w:rPr>
      </w:pPr>
      <w:r w:rsidRPr="006E4DB0">
        <w:rPr>
          <w:rFonts w:ascii="Times New Roman" w:eastAsia="Cambria" w:hAnsi="Times New Roman" w:cs="Times New Roman (Corps CS)"/>
          <w:smallCaps/>
          <w:lang w:eastAsia="fr-FR"/>
        </w:rPr>
        <w:t>Belfiore</w:t>
      </w:r>
      <w:r w:rsidRPr="006E4DB0">
        <w:rPr>
          <w:rFonts w:ascii="Times New Roman" w:eastAsia="MS Mincho" w:hAnsi="Times New Roman" w:cs="Times New Roman"/>
          <w:lang w:eastAsia="fr-FR"/>
        </w:rPr>
        <w:t xml:space="preserve">, Eleonora &amp; Anna </w:t>
      </w:r>
      <w:r w:rsidRPr="006E4DB0">
        <w:rPr>
          <w:rFonts w:ascii="Times New Roman" w:eastAsia="Cambria" w:hAnsi="Times New Roman" w:cs="Times New Roman (Corps CS)"/>
          <w:smallCaps/>
          <w:lang w:eastAsia="fr-FR"/>
        </w:rPr>
        <w:t>Upchurch</w:t>
      </w:r>
      <w:r w:rsidRPr="006E4DB0">
        <w:rPr>
          <w:rFonts w:ascii="Times New Roman" w:eastAsia="MS Mincho" w:hAnsi="Times New Roman" w:cs="Times New Roman"/>
          <w:lang w:eastAsia="fr-FR"/>
        </w:rPr>
        <w:t xml:space="preserve"> (dir./ed./</w:t>
      </w:r>
      <w:proofErr w:type="spellStart"/>
      <w:proofErr w:type="gramStart"/>
      <w:r w:rsidRPr="006E4DB0">
        <w:rPr>
          <w:rFonts w:ascii="Times New Roman" w:eastAsia="MS Mincho" w:hAnsi="Times New Roman" w:cs="Times New Roman"/>
          <w:lang w:eastAsia="fr-FR"/>
        </w:rPr>
        <w:t>Hsg</w:t>
      </w:r>
      <w:proofErr w:type="spellEnd"/>
      <w:r w:rsidRPr="006E4DB0">
        <w:rPr>
          <w:rFonts w:ascii="Times New Roman" w:eastAsia="MS Mincho" w:hAnsi="Times New Roman" w:cs="Times New Roman"/>
          <w:lang w:eastAsia="fr-FR"/>
        </w:rPr>
        <w:t>./</w:t>
      </w:r>
      <w:proofErr w:type="gramEnd"/>
      <w:r w:rsidRPr="006E4DB0">
        <w:rPr>
          <w:rFonts w:ascii="Times New Roman" w:eastAsia="MS Mincho" w:hAnsi="Times New Roman" w:cs="Times New Roman"/>
          <w:lang w:eastAsia="fr-FR"/>
        </w:rPr>
        <w:t xml:space="preserve">ed) (2013). </w:t>
      </w:r>
      <w:r w:rsidRPr="006E4DB0">
        <w:rPr>
          <w:rFonts w:ascii="Times New Roman" w:eastAsia="MS Mincho" w:hAnsi="Times New Roman" w:cs="Times New Roman"/>
          <w:i/>
          <w:lang w:eastAsia="fr-FR"/>
        </w:rPr>
        <w:t xml:space="preserve">Humanities in the Twenty-First </w:t>
      </w:r>
      <w:proofErr w:type="gramStart"/>
      <w:r w:rsidRPr="006E4DB0">
        <w:rPr>
          <w:rFonts w:ascii="Times New Roman" w:eastAsia="MS Mincho" w:hAnsi="Times New Roman" w:cs="Times New Roman"/>
          <w:i/>
          <w:lang w:eastAsia="fr-FR"/>
        </w:rPr>
        <w:t>Century :</w:t>
      </w:r>
      <w:proofErr w:type="gramEnd"/>
      <w:r w:rsidRPr="006E4DB0">
        <w:rPr>
          <w:rFonts w:ascii="Times New Roman" w:eastAsia="MS Mincho" w:hAnsi="Times New Roman" w:cs="Times New Roman"/>
          <w:i/>
          <w:lang w:eastAsia="fr-FR"/>
        </w:rPr>
        <w:t xml:space="preserve"> Beyond Utility and Markets</w:t>
      </w:r>
      <w:r w:rsidRPr="006E4DB0">
        <w:rPr>
          <w:rFonts w:ascii="Times New Roman" w:eastAsia="MS Mincho" w:hAnsi="Times New Roman" w:cs="Times New Roman"/>
          <w:lang w:eastAsia="fr-FR"/>
        </w:rPr>
        <w:t xml:space="preserve">. Basingstoke: Palgrave Macmillan. </w:t>
      </w:r>
    </w:p>
    <w:p w14:paraId="1CD30D88" w14:textId="7DFEF5FC" w:rsidR="00A24B3E" w:rsidRPr="006E4DB0" w:rsidRDefault="00A24B3E" w:rsidP="00A24B3E">
      <w:pPr>
        <w:adjustRightInd w:val="0"/>
        <w:spacing w:after="240"/>
        <w:ind w:left="425" w:hanging="425"/>
        <w:contextualSpacing/>
        <w:jc w:val="both"/>
        <w:rPr>
          <w:rFonts w:ascii="Times New Roman" w:eastAsia="Times" w:hAnsi="Times New Roman" w:cs="Times New Roman"/>
          <w:lang w:eastAsia="fr-FR"/>
        </w:rPr>
      </w:pPr>
      <w:r w:rsidRPr="006E4DB0">
        <w:rPr>
          <w:rFonts w:ascii="Times New Roman" w:eastAsia="Cambria" w:hAnsi="Times New Roman" w:cs="Times New Roman"/>
          <w:smallCaps/>
          <w:noProof/>
          <w:lang w:eastAsia="fr-FR"/>
        </w:rPr>
        <w:t>Walton,</w:t>
      </w:r>
      <w:r w:rsidRPr="006E4DB0">
        <w:rPr>
          <w:rFonts w:ascii="Times New Roman" w:eastAsia="Cambria" w:hAnsi="Times New Roman" w:cs="Times New Roman"/>
          <w:lang w:val="en-GB" w:eastAsia="fr-FR"/>
        </w:rPr>
        <w:t xml:space="preserve"> Douglas </w:t>
      </w:r>
      <w:r w:rsidRPr="006E4DB0">
        <w:rPr>
          <w:rFonts w:ascii="Times New Roman" w:eastAsia="Cambria" w:hAnsi="Times New Roman" w:cs="Times New Roman"/>
          <w:lang w:eastAsia="fr-FR"/>
        </w:rPr>
        <w:t>(</w:t>
      </w:r>
      <w:r w:rsidRPr="006E4DB0">
        <w:rPr>
          <w:rFonts w:ascii="Times New Roman" w:eastAsia="Times" w:hAnsi="Times New Roman" w:cs="Times New Roman"/>
          <w:lang w:eastAsia="fr-FR"/>
        </w:rPr>
        <w:t>2010 [1997]</w:t>
      </w:r>
      <w:r w:rsidRPr="006E4DB0">
        <w:rPr>
          <w:rFonts w:ascii="Times New Roman" w:eastAsia="Cambria" w:hAnsi="Times New Roman" w:cs="Times New Roman"/>
          <w:lang w:eastAsia="fr-FR"/>
        </w:rPr>
        <w:t xml:space="preserve">). </w:t>
      </w:r>
      <w:r w:rsidRPr="006E4DB0">
        <w:rPr>
          <w:rFonts w:ascii="Times New Roman" w:eastAsia="Times" w:hAnsi="Times New Roman" w:cs="Times New Roman"/>
          <w:i/>
          <w:lang w:eastAsia="fr-FR"/>
        </w:rPr>
        <w:t>Appeal to expert opinion: Arguments from authority</w:t>
      </w:r>
      <w:r w:rsidRPr="006E4DB0">
        <w:rPr>
          <w:rFonts w:ascii="Times New Roman" w:eastAsia="Cambria" w:hAnsi="Times New Roman" w:cs="Times New Roman"/>
          <w:i/>
          <w:lang w:eastAsia="fr-FR"/>
        </w:rPr>
        <w:t xml:space="preserve">. </w:t>
      </w:r>
      <w:r w:rsidRPr="006E4DB0">
        <w:rPr>
          <w:rFonts w:ascii="Times New Roman" w:eastAsia="Cambria" w:hAnsi="Times New Roman" w:cs="Times New Roman"/>
          <w:lang w:eastAsia="fr-FR"/>
        </w:rPr>
        <w:t>Pennsylvania: University of Pennsylvania Pres</w:t>
      </w:r>
      <w:r w:rsidRPr="006E4DB0">
        <w:rPr>
          <w:rFonts w:ascii="Times New Roman" w:eastAsia="Times" w:hAnsi="Times New Roman" w:cs="Times New Roman"/>
          <w:lang w:eastAsia="fr-FR"/>
        </w:rPr>
        <w:t>s,</w:t>
      </w:r>
      <w:r w:rsidR="00E80311">
        <w:rPr>
          <w:rFonts w:ascii="Times New Roman" w:eastAsia="Times" w:hAnsi="Times New Roman" w:cs="Times New Roman"/>
          <w:lang w:eastAsia="fr-FR"/>
        </w:rPr>
        <w:t xml:space="preserve"> </w:t>
      </w:r>
      <w:r w:rsidRPr="006E4DB0">
        <w:rPr>
          <w:rFonts w:ascii="Times New Roman" w:eastAsia="Times" w:hAnsi="Times New Roman" w:cs="Times New Roman"/>
          <w:lang w:eastAsia="fr-FR"/>
        </w:rPr>
        <w:t xml:space="preserve">University Park. </w:t>
      </w:r>
    </w:p>
    <w:p w14:paraId="67BACF3B" w14:textId="77777777" w:rsidR="00A24B3E" w:rsidRPr="00A24B3E" w:rsidRDefault="00A24B3E" w:rsidP="006917CA">
      <w:pPr>
        <w:widowControl/>
        <w:autoSpaceDE/>
        <w:autoSpaceDN/>
        <w:ind w:left="425" w:hanging="425"/>
        <w:contextualSpacing/>
        <w:jc w:val="both"/>
        <w:rPr>
          <w:rFonts w:ascii="Times New Roman" w:eastAsia="Cambria" w:hAnsi="Times New Roman" w:cs="Times New Roman"/>
          <w:lang w:val="fr-CH" w:eastAsia="fr-FR"/>
        </w:rPr>
      </w:pPr>
      <w:r w:rsidRPr="006E4DB0">
        <w:rPr>
          <w:rFonts w:ascii="Times New Roman" w:eastAsia="Cambria" w:hAnsi="Times New Roman" w:cs="Times New Roman"/>
          <w:smallCaps/>
          <w:noProof/>
          <w:lang w:eastAsia="fr-FR"/>
        </w:rPr>
        <w:t xml:space="preserve">_______, (2007). </w:t>
      </w:r>
      <w:proofErr w:type="spellStart"/>
      <w:r w:rsidRPr="006E4DB0">
        <w:rPr>
          <w:rFonts w:ascii="Times New Roman" w:eastAsia="Cambria" w:hAnsi="Times New Roman" w:cs="Times New Roman"/>
          <w:lang w:eastAsia="fr-FR"/>
        </w:rPr>
        <w:t>Metadialogue</w:t>
      </w:r>
      <w:proofErr w:type="spellEnd"/>
      <w:r w:rsidRPr="006E4DB0">
        <w:rPr>
          <w:rFonts w:ascii="Times New Roman" w:eastAsia="Cambria" w:hAnsi="Times New Roman" w:cs="Times New Roman"/>
          <w:lang w:eastAsia="fr-FR"/>
        </w:rPr>
        <w:t xml:space="preserve"> for resolving burden of proof disputes. </w:t>
      </w:r>
      <w:r w:rsidRPr="006E4DB0">
        <w:rPr>
          <w:rFonts w:ascii="Times New Roman" w:eastAsia="Cambria" w:hAnsi="Times New Roman" w:cs="Times New Roman"/>
          <w:i/>
          <w:lang w:val="fr-CH" w:eastAsia="fr-FR"/>
        </w:rPr>
        <w:t>Argumentation</w:t>
      </w:r>
      <w:r w:rsidRPr="006E4DB0">
        <w:rPr>
          <w:rFonts w:ascii="Times New Roman" w:eastAsia="Cambria" w:hAnsi="Times New Roman" w:cs="Times New Roman"/>
          <w:lang w:val="fr-CH" w:eastAsia="fr-FR"/>
        </w:rPr>
        <w:t xml:space="preserve"> 21, 291-316.</w:t>
      </w:r>
    </w:p>
    <w:p w14:paraId="04ACE673" w14:textId="77777777" w:rsidR="00A24B3E" w:rsidRPr="006E4DB0" w:rsidRDefault="00A24B3E" w:rsidP="00A24B3E">
      <w:pPr>
        <w:pStyle w:val="Titre1"/>
        <w:spacing w:before="0" w:after="0" w:line="240" w:lineRule="auto"/>
        <w:rPr>
          <w:rFonts w:ascii="Times New Roman" w:eastAsia="Arial" w:hAnsi="Times New Roman" w:cs="Times New Roman"/>
          <w:b/>
          <w:sz w:val="22"/>
          <w:szCs w:val="22"/>
        </w:rPr>
      </w:pPr>
      <w:r w:rsidRPr="006917CA">
        <w:rPr>
          <w:rFonts w:ascii="Times New Roman" w:hAnsi="Times New Roman" w:cs="Times New Roman"/>
          <w:b/>
          <w:sz w:val="22"/>
          <w:szCs w:val="22"/>
        </w:rPr>
        <w:t>Chapitre de livre :</w:t>
      </w:r>
    </w:p>
    <w:p w14:paraId="78117F59" w14:textId="77777777" w:rsidR="00A24B3E" w:rsidRPr="006E4DB0" w:rsidRDefault="00A24B3E" w:rsidP="00A24B3E">
      <w:pPr>
        <w:widowControl/>
        <w:autoSpaceDE/>
        <w:autoSpaceDN/>
        <w:ind w:left="425" w:hanging="425"/>
        <w:contextualSpacing/>
        <w:jc w:val="both"/>
        <w:rPr>
          <w:rFonts w:ascii="Times New Roman" w:eastAsia="MS Mincho" w:hAnsi="Times New Roman" w:cs="Times New Roman"/>
          <w:lang w:val="fr-CH" w:eastAsia="fr-FR"/>
        </w:rPr>
      </w:pPr>
      <w:proofErr w:type="spellStart"/>
      <w:r w:rsidRPr="006E4DB0">
        <w:rPr>
          <w:rFonts w:ascii="Times New Roman" w:eastAsia="MS Mincho" w:hAnsi="Times New Roman" w:cs="Times New Roman"/>
          <w:smallCaps/>
          <w:lang w:val="fr-CH" w:eastAsia="fr-FR"/>
        </w:rPr>
        <w:t>Kostulski</w:t>
      </w:r>
      <w:proofErr w:type="spellEnd"/>
      <w:r w:rsidRPr="006E4DB0">
        <w:rPr>
          <w:rFonts w:ascii="Times New Roman" w:eastAsia="MS Mincho" w:hAnsi="Times New Roman" w:cs="Times New Roman"/>
          <w:smallCaps/>
          <w:lang w:val="fr-CH" w:eastAsia="fr-FR"/>
        </w:rPr>
        <w:t>,</w:t>
      </w:r>
      <w:r w:rsidRPr="006E4DB0">
        <w:rPr>
          <w:rFonts w:ascii="Times New Roman" w:eastAsia="MS Mincho" w:hAnsi="Times New Roman" w:cs="Times New Roman"/>
          <w:lang w:val="fr-CH" w:eastAsia="fr-FR"/>
        </w:rPr>
        <w:t xml:space="preserve"> Katia (2005). Activité conversationnelle et activité d’analyse : l’interlocution en situation de </w:t>
      </w:r>
      <w:proofErr w:type="spellStart"/>
      <w:r w:rsidRPr="006E4DB0">
        <w:rPr>
          <w:rFonts w:ascii="Times New Roman" w:eastAsia="MS Mincho" w:hAnsi="Times New Roman" w:cs="Times New Roman"/>
          <w:lang w:val="fr-CH" w:eastAsia="fr-FR"/>
        </w:rPr>
        <w:t>co</w:t>
      </w:r>
      <w:proofErr w:type="spellEnd"/>
      <w:r w:rsidRPr="006E4DB0">
        <w:rPr>
          <w:rFonts w:ascii="Times New Roman" w:eastAsia="MS Mincho" w:hAnsi="Times New Roman" w:cs="Times New Roman"/>
          <w:lang w:val="fr-CH" w:eastAsia="fr-FR"/>
        </w:rPr>
        <w:t xml:space="preserve">-analyse du travail. Dans : </w:t>
      </w:r>
      <w:proofErr w:type="spellStart"/>
      <w:r w:rsidRPr="006E4DB0">
        <w:rPr>
          <w:rFonts w:ascii="Times New Roman" w:eastAsia="MS Mincho" w:hAnsi="Times New Roman" w:cs="Times New Roman"/>
          <w:smallCaps/>
          <w:lang w:val="fr-CH" w:eastAsia="fr-FR"/>
        </w:rPr>
        <w:t>Filliettaz</w:t>
      </w:r>
      <w:proofErr w:type="spellEnd"/>
      <w:r w:rsidRPr="006E4DB0">
        <w:rPr>
          <w:rFonts w:ascii="Times New Roman" w:eastAsia="MS Mincho" w:hAnsi="Times New Roman" w:cs="Times New Roman"/>
          <w:smallCaps/>
          <w:lang w:val="fr-CH" w:eastAsia="fr-FR"/>
        </w:rPr>
        <w:t xml:space="preserve"> </w:t>
      </w:r>
      <w:r w:rsidRPr="006E4DB0">
        <w:rPr>
          <w:rFonts w:ascii="Times New Roman" w:eastAsia="MS Mincho" w:hAnsi="Times New Roman" w:cs="Times New Roman"/>
          <w:lang w:val="fr-CH" w:eastAsia="fr-FR"/>
        </w:rPr>
        <w:t xml:space="preserve">L. &amp; J.-P. </w:t>
      </w:r>
      <w:proofErr w:type="spellStart"/>
      <w:r w:rsidRPr="006E4DB0">
        <w:rPr>
          <w:rFonts w:ascii="Times New Roman" w:eastAsia="MS Mincho" w:hAnsi="Times New Roman" w:cs="Times New Roman"/>
          <w:smallCaps/>
          <w:lang w:val="fr-CH" w:eastAsia="fr-FR"/>
        </w:rPr>
        <w:t>Bronckart</w:t>
      </w:r>
      <w:proofErr w:type="spellEnd"/>
      <w:r w:rsidRPr="006E4DB0">
        <w:rPr>
          <w:rFonts w:ascii="Times New Roman" w:eastAsia="MS Mincho" w:hAnsi="Times New Roman" w:cs="Times New Roman"/>
          <w:smallCaps/>
          <w:lang w:val="fr-CH" w:eastAsia="fr-FR"/>
        </w:rPr>
        <w:t xml:space="preserve"> </w:t>
      </w:r>
      <w:r w:rsidRPr="006E4DB0">
        <w:rPr>
          <w:rFonts w:ascii="Times New Roman" w:eastAsia="MS Mincho" w:hAnsi="Times New Roman" w:cs="Times New Roman"/>
          <w:lang w:val="fr-CH" w:eastAsia="fr-FR"/>
        </w:rPr>
        <w:t>(</w:t>
      </w:r>
      <w:proofErr w:type="spellStart"/>
      <w:r w:rsidRPr="006E4DB0">
        <w:rPr>
          <w:rFonts w:ascii="Times New Roman" w:eastAsia="MS Mincho" w:hAnsi="Times New Roman" w:cs="Times New Roman"/>
          <w:lang w:val="fr-CH" w:eastAsia="fr-FR"/>
        </w:rPr>
        <w:t>ed</w:t>
      </w:r>
      <w:proofErr w:type="spellEnd"/>
      <w:r w:rsidRPr="006E4DB0">
        <w:rPr>
          <w:rFonts w:ascii="Times New Roman" w:eastAsia="MS Mincho" w:hAnsi="Times New Roman" w:cs="Times New Roman"/>
          <w:lang w:val="fr-CH" w:eastAsia="fr-FR"/>
        </w:rPr>
        <w:t xml:space="preserve">.), </w:t>
      </w:r>
      <w:r w:rsidRPr="006E4DB0">
        <w:rPr>
          <w:rFonts w:ascii="Times New Roman" w:eastAsia="MS Mincho" w:hAnsi="Times New Roman" w:cs="Times New Roman"/>
          <w:i/>
          <w:lang w:val="fr-CH" w:eastAsia="fr-FR"/>
        </w:rPr>
        <w:t>L’analyse des actions et des discours en situation de travail. Concepts, méthodes et applications</w:t>
      </w:r>
      <w:r w:rsidRPr="006E4DB0">
        <w:rPr>
          <w:rFonts w:ascii="Times New Roman" w:eastAsia="MS Mincho" w:hAnsi="Times New Roman" w:cs="Times New Roman"/>
          <w:lang w:val="fr-CH" w:eastAsia="fr-FR"/>
        </w:rPr>
        <w:t xml:space="preserve"> (pp. 57-75). Louvain-la-</w:t>
      </w:r>
      <w:proofErr w:type="gramStart"/>
      <w:r w:rsidRPr="006E4DB0">
        <w:rPr>
          <w:rFonts w:ascii="Times New Roman" w:eastAsia="MS Mincho" w:hAnsi="Times New Roman" w:cs="Times New Roman"/>
          <w:lang w:val="fr-CH" w:eastAsia="fr-FR"/>
        </w:rPr>
        <w:t>Neuve:</w:t>
      </w:r>
      <w:proofErr w:type="gramEnd"/>
      <w:r w:rsidRPr="006E4DB0">
        <w:rPr>
          <w:rFonts w:ascii="Times New Roman" w:eastAsia="MS Mincho" w:hAnsi="Times New Roman" w:cs="Times New Roman"/>
          <w:lang w:val="fr-CH" w:eastAsia="fr-FR"/>
        </w:rPr>
        <w:t xml:space="preserve"> Peeters.</w:t>
      </w:r>
    </w:p>
    <w:p w14:paraId="524F74AA" w14:textId="77777777" w:rsidR="00A24B3E" w:rsidRPr="006E4DB0" w:rsidRDefault="00A24B3E" w:rsidP="00A24B3E">
      <w:pPr>
        <w:widowControl/>
        <w:autoSpaceDE/>
        <w:autoSpaceDN/>
        <w:ind w:left="425" w:hanging="425"/>
        <w:contextualSpacing/>
        <w:jc w:val="both"/>
        <w:rPr>
          <w:rFonts w:ascii="Times New Roman" w:eastAsia="MS Mincho" w:hAnsi="Times New Roman" w:cs="Times New Roman"/>
          <w:lang w:eastAsia="fr-FR"/>
        </w:rPr>
      </w:pPr>
      <w:r w:rsidRPr="006E4DB0">
        <w:rPr>
          <w:rFonts w:ascii="Times New Roman" w:eastAsia="Cambria" w:hAnsi="Times New Roman" w:cs="Times New Roman (Corps CS)"/>
          <w:smallCaps/>
          <w:lang w:val="fr-CH" w:eastAsia="fr-FR"/>
        </w:rPr>
        <w:t xml:space="preserve">Pool, Brian (1995). </w:t>
      </w:r>
      <w:proofErr w:type="spellStart"/>
      <w:r w:rsidRPr="006E4DB0">
        <w:rPr>
          <w:rFonts w:ascii="Times New Roman" w:eastAsia="Cambria" w:hAnsi="Times New Roman" w:cs="Times New Roman (Corps CS)"/>
          <w:lang w:val="fr-CH" w:eastAsia="fr-FR"/>
        </w:rPr>
        <w:t>Rol’M.I</w:t>
      </w:r>
      <w:proofErr w:type="spellEnd"/>
      <w:r w:rsidRPr="006E4DB0">
        <w:rPr>
          <w:rFonts w:ascii="Times New Roman" w:eastAsia="Cambria" w:hAnsi="Times New Roman" w:cs="Times New Roman (Corps CS)"/>
          <w:lang w:val="fr-CH" w:eastAsia="fr-FR"/>
        </w:rPr>
        <w:t xml:space="preserve">. </w:t>
      </w:r>
      <w:proofErr w:type="spellStart"/>
      <w:r w:rsidRPr="006E4DB0">
        <w:rPr>
          <w:rFonts w:ascii="Times New Roman" w:eastAsia="Cambria" w:hAnsi="Times New Roman" w:cs="Times New Roman (Corps CS)"/>
          <w:lang w:val="fr-CH" w:eastAsia="fr-FR"/>
        </w:rPr>
        <w:t>Kagana</w:t>
      </w:r>
      <w:proofErr w:type="spellEnd"/>
      <w:r w:rsidRPr="006E4DB0">
        <w:rPr>
          <w:rFonts w:ascii="Times New Roman" w:eastAsia="Cambria" w:hAnsi="Times New Roman" w:cs="Times New Roman (Corps CS)"/>
          <w:lang w:val="fr-CH" w:eastAsia="fr-FR"/>
        </w:rPr>
        <w:t xml:space="preserve"> v </w:t>
      </w:r>
      <w:proofErr w:type="spellStart"/>
      <w:r w:rsidRPr="006E4DB0">
        <w:rPr>
          <w:rFonts w:ascii="Times New Roman" w:eastAsia="Cambria" w:hAnsi="Times New Roman" w:cs="Times New Roman (Corps CS)"/>
          <w:lang w:val="fr-CH" w:eastAsia="fr-FR"/>
        </w:rPr>
        <w:t>stanovlenii</w:t>
      </w:r>
      <w:proofErr w:type="spellEnd"/>
      <w:r w:rsidRPr="006E4DB0">
        <w:rPr>
          <w:rFonts w:ascii="Times New Roman" w:eastAsia="Cambria" w:hAnsi="Times New Roman" w:cs="Times New Roman (Corps CS)"/>
          <w:lang w:val="fr-CH" w:eastAsia="fr-FR"/>
        </w:rPr>
        <w:t xml:space="preserve"> </w:t>
      </w:r>
      <w:proofErr w:type="spellStart"/>
      <w:r w:rsidRPr="006E4DB0">
        <w:rPr>
          <w:rFonts w:ascii="Times New Roman" w:eastAsia="Cambria" w:hAnsi="Times New Roman" w:cs="Times New Roman (Corps CS)"/>
          <w:lang w:val="fr-CH" w:eastAsia="fr-FR"/>
        </w:rPr>
        <w:t>dilosofii</w:t>
      </w:r>
      <w:proofErr w:type="spellEnd"/>
      <w:r w:rsidRPr="006E4DB0">
        <w:rPr>
          <w:rFonts w:ascii="Times New Roman" w:eastAsia="Cambria" w:hAnsi="Times New Roman" w:cs="Times New Roman (Corps CS)"/>
          <w:lang w:val="fr-CH" w:eastAsia="fr-FR"/>
        </w:rPr>
        <w:t xml:space="preserve"> M.M </w:t>
      </w:r>
      <w:proofErr w:type="spellStart"/>
      <w:r w:rsidRPr="006E4DB0">
        <w:rPr>
          <w:rFonts w:ascii="Times New Roman" w:eastAsia="Cambria" w:hAnsi="Times New Roman" w:cs="Times New Roman (Corps CS)"/>
          <w:lang w:val="fr-CH" w:eastAsia="fr-FR"/>
        </w:rPr>
        <w:t>baxtina</w:t>
      </w:r>
      <w:proofErr w:type="spellEnd"/>
      <w:r w:rsidRPr="006E4DB0">
        <w:rPr>
          <w:rFonts w:ascii="Times New Roman" w:eastAsia="Cambria" w:hAnsi="Times New Roman" w:cs="Times New Roman (Corps CS)"/>
          <w:lang w:val="fr-CH" w:eastAsia="fr-FR"/>
        </w:rPr>
        <w:t xml:space="preserve"> (</w:t>
      </w:r>
      <w:proofErr w:type="spellStart"/>
      <w:r w:rsidRPr="006E4DB0">
        <w:rPr>
          <w:rFonts w:ascii="Times New Roman" w:eastAsia="Cambria" w:hAnsi="Times New Roman" w:cs="Times New Roman (Corps CS)"/>
          <w:lang w:val="fr-CH" w:eastAsia="fr-FR"/>
        </w:rPr>
        <w:t>ot</w:t>
      </w:r>
      <w:proofErr w:type="spellEnd"/>
      <w:r w:rsidRPr="006E4DB0">
        <w:rPr>
          <w:rFonts w:ascii="Times New Roman" w:eastAsia="Cambria" w:hAnsi="Times New Roman" w:cs="Times New Roman (Corps CS)"/>
          <w:lang w:val="fr-CH" w:eastAsia="fr-FR"/>
        </w:rPr>
        <w:t xml:space="preserve"> </w:t>
      </w:r>
      <w:proofErr w:type="spellStart"/>
      <w:r w:rsidRPr="006E4DB0">
        <w:rPr>
          <w:rFonts w:ascii="Times New Roman" w:eastAsia="Cambria" w:hAnsi="Times New Roman" w:cs="Times New Roman (Corps CS)"/>
          <w:lang w:val="fr-CH" w:eastAsia="fr-FR"/>
        </w:rPr>
        <w:t>Germana</w:t>
      </w:r>
      <w:proofErr w:type="spellEnd"/>
      <w:r w:rsidRPr="006E4DB0">
        <w:rPr>
          <w:rFonts w:ascii="Times New Roman" w:eastAsia="Cambria" w:hAnsi="Times New Roman" w:cs="Times New Roman (Corps CS)"/>
          <w:lang w:val="fr-CH" w:eastAsia="fr-FR"/>
        </w:rPr>
        <w:t xml:space="preserve"> </w:t>
      </w:r>
      <w:proofErr w:type="spellStart"/>
      <w:r w:rsidRPr="006E4DB0">
        <w:rPr>
          <w:rFonts w:ascii="Times New Roman" w:eastAsia="Cambria" w:hAnsi="Times New Roman" w:cs="Times New Roman (Corps CS)"/>
          <w:lang w:val="fr-CH" w:eastAsia="fr-FR"/>
        </w:rPr>
        <w:t>Kagana</w:t>
      </w:r>
      <w:proofErr w:type="spellEnd"/>
      <w:r w:rsidRPr="006E4DB0">
        <w:rPr>
          <w:rFonts w:ascii="Times New Roman" w:eastAsia="Cambria" w:hAnsi="Times New Roman" w:cs="Times New Roman (Corps CS)"/>
          <w:lang w:val="fr-CH" w:eastAsia="fr-FR"/>
        </w:rPr>
        <w:t xml:space="preserve"> k </w:t>
      </w:r>
      <w:proofErr w:type="spellStart"/>
      <w:r w:rsidRPr="006E4DB0">
        <w:rPr>
          <w:rFonts w:ascii="Times New Roman" w:eastAsia="Cambria" w:hAnsi="Times New Roman" w:cs="Times New Roman (Corps CS)"/>
          <w:lang w:val="fr-CH" w:eastAsia="fr-FR"/>
        </w:rPr>
        <w:t>Maksu</w:t>
      </w:r>
      <w:proofErr w:type="spellEnd"/>
      <w:r w:rsidRPr="006E4DB0">
        <w:rPr>
          <w:rFonts w:ascii="Times New Roman" w:eastAsia="Cambria" w:hAnsi="Times New Roman" w:cs="Times New Roman (Corps CS)"/>
          <w:lang w:val="fr-CH" w:eastAsia="fr-FR"/>
        </w:rPr>
        <w:t xml:space="preserve"> </w:t>
      </w:r>
      <w:proofErr w:type="spellStart"/>
      <w:r w:rsidRPr="006E4DB0">
        <w:rPr>
          <w:rFonts w:ascii="Times New Roman" w:eastAsia="Cambria" w:hAnsi="Times New Roman" w:cs="Times New Roman (Corps CS)"/>
          <w:lang w:val="fr-CH" w:eastAsia="fr-FR"/>
        </w:rPr>
        <w:t>Seleru</w:t>
      </w:r>
      <w:proofErr w:type="spellEnd"/>
      <w:r w:rsidRPr="006E4DB0">
        <w:rPr>
          <w:rFonts w:ascii="Times New Roman" w:eastAsia="Cambria" w:hAnsi="Times New Roman" w:cs="Times New Roman (Corps CS)"/>
          <w:lang w:val="fr-CH" w:eastAsia="fr-FR"/>
        </w:rPr>
        <w:t xml:space="preserve">. </w:t>
      </w:r>
      <w:r w:rsidRPr="006E4DB0">
        <w:rPr>
          <w:rFonts w:ascii="Times New Roman" w:eastAsia="Cambria" w:hAnsi="Times New Roman" w:cs="Times New Roman (Corps CS)"/>
          <w:lang w:eastAsia="fr-FR"/>
        </w:rPr>
        <w:t xml:space="preserve">In: </w:t>
      </w:r>
      <w:proofErr w:type="spellStart"/>
      <w:r w:rsidRPr="006E4DB0">
        <w:rPr>
          <w:rFonts w:ascii="Times New Roman" w:eastAsia="Cambria" w:hAnsi="Times New Roman" w:cs="Times New Roman (Corps CS)"/>
          <w:smallCaps/>
          <w:lang w:eastAsia="fr-FR"/>
        </w:rPr>
        <w:t>Makhlin</w:t>
      </w:r>
      <w:proofErr w:type="spellEnd"/>
      <w:r w:rsidRPr="006E4DB0">
        <w:rPr>
          <w:rFonts w:ascii="Times New Roman" w:eastAsia="Cambria" w:hAnsi="Times New Roman" w:cs="Times New Roman (Corps CS)"/>
          <w:lang w:eastAsia="fr-FR"/>
        </w:rPr>
        <w:t xml:space="preserve"> V.L. (dir.), </w:t>
      </w:r>
      <w:proofErr w:type="spellStart"/>
      <w:r w:rsidRPr="006E4DB0">
        <w:rPr>
          <w:rFonts w:ascii="Times New Roman" w:eastAsia="Cambria" w:hAnsi="Times New Roman" w:cs="Times New Roman (Corps CS)"/>
          <w:i/>
          <w:lang w:eastAsia="fr-FR"/>
        </w:rPr>
        <w:t>Baxtinskii</w:t>
      </w:r>
      <w:proofErr w:type="spellEnd"/>
      <w:r w:rsidRPr="006E4DB0">
        <w:rPr>
          <w:rFonts w:ascii="Times New Roman" w:eastAsia="Cambria" w:hAnsi="Times New Roman" w:cs="Times New Roman (Corps CS)"/>
          <w:i/>
          <w:lang w:eastAsia="fr-FR"/>
        </w:rPr>
        <w:t xml:space="preserve"> </w:t>
      </w:r>
      <w:proofErr w:type="spellStart"/>
      <w:r w:rsidRPr="006E4DB0">
        <w:rPr>
          <w:rFonts w:ascii="Times New Roman" w:eastAsia="Cambria" w:hAnsi="Times New Roman" w:cs="Times New Roman (Corps CS)"/>
          <w:i/>
          <w:lang w:eastAsia="fr-FR"/>
        </w:rPr>
        <w:t>sbornik</w:t>
      </w:r>
      <w:proofErr w:type="spellEnd"/>
      <w:r w:rsidRPr="006E4DB0">
        <w:rPr>
          <w:rFonts w:ascii="Times New Roman" w:eastAsia="Cambria" w:hAnsi="Times New Roman" w:cs="Times New Roman (Corps CS)"/>
          <w:i/>
          <w:lang w:eastAsia="fr-FR"/>
        </w:rPr>
        <w:t xml:space="preserve"> vol.3</w:t>
      </w:r>
      <w:r w:rsidRPr="006E4DB0">
        <w:rPr>
          <w:rFonts w:ascii="Times New Roman" w:eastAsia="Cambria" w:hAnsi="Times New Roman" w:cs="Times New Roman (Corps CS)"/>
          <w:lang w:eastAsia="fr-FR"/>
        </w:rPr>
        <w:t xml:space="preserve"> (pp.162-181). </w:t>
      </w:r>
      <w:proofErr w:type="spellStart"/>
      <w:r w:rsidRPr="006E4DB0">
        <w:rPr>
          <w:rFonts w:ascii="Times New Roman" w:eastAsia="Cambria" w:hAnsi="Times New Roman" w:cs="Times New Roman (Corps CS)"/>
          <w:lang w:eastAsia="fr-FR"/>
        </w:rPr>
        <w:t>Moscou</w:t>
      </w:r>
      <w:proofErr w:type="spellEnd"/>
      <w:r w:rsidRPr="006E4DB0">
        <w:rPr>
          <w:rFonts w:ascii="Times New Roman" w:eastAsia="Cambria" w:hAnsi="Times New Roman" w:cs="Times New Roman (Corps CS)"/>
          <w:lang w:eastAsia="fr-FR"/>
        </w:rPr>
        <w:t>.</w:t>
      </w:r>
    </w:p>
    <w:p w14:paraId="4D3B76FF" w14:textId="77777777" w:rsidR="00A24B3E" w:rsidRPr="006E4DB0" w:rsidRDefault="00A24B3E" w:rsidP="00A24B3E">
      <w:pPr>
        <w:widowControl/>
        <w:autoSpaceDE/>
        <w:autoSpaceDN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fr-FR"/>
        </w:rPr>
      </w:pPr>
      <w:r w:rsidRPr="006E4DB0">
        <w:rPr>
          <w:rFonts w:ascii="Times New Roman" w:eastAsia="Cambria" w:hAnsi="Times New Roman" w:cs="Times New Roman (Corps CS)"/>
          <w:smallCaps/>
          <w:lang w:eastAsia="fr-FR"/>
        </w:rPr>
        <w:t>Thurlow,</w:t>
      </w:r>
      <w:r w:rsidRPr="006E4DB0">
        <w:rPr>
          <w:rFonts w:ascii="Times New Roman" w:eastAsia="Times New Roman" w:hAnsi="Times New Roman" w:cs="Times New Roman"/>
          <w:lang w:eastAsia="fr-FR"/>
        </w:rPr>
        <w:t xml:space="preserve"> Crispin (in press). Critical discourse studies in/of applied contexts: Missed opportunities, fraught possibilities. In: </w:t>
      </w:r>
      <w:r w:rsidRPr="006E4DB0">
        <w:rPr>
          <w:rFonts w:ascii="Times New Roman" w:eastAsia="Cambria" w:hAnsi="Times New Roman" w:cs="Times New Roman (Corps CS)"/>
          <w:smallCaps/>
          <w:lang w:eastAsia="fr-FR"/>
        </w:rPr>
        <w:t xml:space="preserve">Flowerdew </w:t>
      </w:r>
      <w:r w:rsidRPr="006E4DB0">
        <w:rPr>
          <w:rFonts w:ascii="Times New Roman" w:eastAsia="Times New Roman" w:hAnsi="Times New Roman" w:cs="Times New Roman"/>
          <w:lang w:eastAsia="fr-FR"/>
        </w:rPr>
        <w:t xml:space="preserve">J. &amp; J. </w:t>
      </w:r>
      <w:r w:rsidRPr="006E4DB0">
        <w:rPr>
          <w:rFonts w:ascii="Times New Roman" w:eastAsia="Cambria" w:hAnsi="Times New Roman" w:cs="Times New Roman (Corps CS)"/>
          <w:smallCaps/>
          <w:lang w:eastAsia="fr-FR"/>
        </w:rPr>
        <w:t>Richardson (</w:t>
      </w:r>
      <w:r w:rsidRPr="006E4DB0">
        <w:rPr>
          <w:rFonts w:ascii="Times New Roman" w:eastAsia="Times New Roman" w:hAnsi="Times New Roman" w:cs="Times New Roman"/>
          <w:lang w:eastAsia="fr-FR"/>
        </w:rPr>
        <w:t xml:space="preserve">ed.), </w:t>
      </w:r>
      <w:r w:rsidRPr="006E4DB0">
        <w:rPr>
          <w:rFonts w:ascii="Times New Roman" w:eastAsia="Times New Roman" w:hAnsi="Times New Roman" w:cs="Times New Roman"/>
          <w:bCs/>
          <w:i/>
          <w:lang w:eastAsia="fr-FR"/>
        </w:rPr>
        <w:t>The Routledge Handbook of Critical Discourse Analysis</w:t>
      </w:r>
      <w:r w:rsidRPr="006E4DB0">
        <w:rPr>
          <w:rFonts w:ascii="Times New Roman" w:eastAsia="Times New Roman" w:hAnsi="Times New Roman" w:cs="Times New Roman"/>
          <w:lang w:eastAsia="fr-FR"/>
        </w:rPr>
        <w:t>, London: Routledge.</w:t>
      </w:r>
    </w:p>
    <w:p w14:paraId="7D50FB49" w14:textId="77777777" w:rsidR="00A24B3E" w:rsidRPr="006E4DB0" w:rsidRDefault="00A24B3E" w:rsidP="00A24B3E">
      <w:pPr>
        <w:widowControl/>
        <w:autoSpaceDE/>
        <w:autoSpaceDN/>
        <w:ind w:left="425" w:hanging="425"/>
        <w:contextualSpacing/>
        <w:jc w:val="both"/>
        <w:rPr>
          <w:rFonts w:ascii="Times New Roman" w:eastAsia="Cambria" w:hAnsi="Times New Roman" w:cs="Times New Roman"/>
          <w:lang w:eastAsia="fr-FR"/>
        </w:rPr>
      </w:pPr>
      <w:r w:rsidRPr="006E4DB0">
        <w:rPr>
          <w:rFonts w:ascii="Times New Roman" w:eastAsia="Cambria" w:hAnsi="Times New Roman" w:cs="Times New Roman (Corps CS)"/>
          <w:smallCaps/>
          <w:lang w:eastAsia="fr-FR"/>
        </w:rPr>
        <w:t>Traugott Closs,</w:t>
      </w:r>
      <w:r w:rsidRPr="006E4DB0">
        <w:rPr>
          <w:rFonts w:ascii="Times New Roman" w:eastAsia="Cambria" w:hAnsi="Times New Roman" w:cs="Times New Roman"/>
          <w:lang w:eastAsia="fr-FR"/>
        </w:rPr>
        <w:t xml:space="preserve"> Elizabeth (2003). From subjectification to </w:t>
      </w:r>
      <w:proofErr w:type="spellStart"/>
      <w:r w:rsidRPr="006E4DB0">
        <w:rPr>
          <w:rFonts w:ascii="Times New Roman" w:eastAsia="Cambria" w:hAnsi="Times New Roman" w:cs="Times New Roman"/>
          <w:lang w:eastAsia="fr-FR"/>
        </w:rPr>
        <w:t>intersubjectification</w:t>
      </w:r>
      <w:proofErr w:type="spellEnd"/>
      <w:r w:rsidRPr="006E4DB0">
        <w:rPr>
          <w:rFonts w:ascii="Times New Roman" w:eastAsia="Cambria" w:hAnsi="Times New Roman" w:cs="Times New Roman"/>
          <w:lang w:eastAsia="fr-FR"/>
        </w:rPr>
        <w:t xml:space="preserve">. In: </w:t>
      </w:r>
      <w:r w:rsidRPr="006E4DB0">
        <w:rPr>
          <w:rFonts w:ascii="Times New Roman" w:eastAsia="Cambria" w:hAnsi="Times New Roman" w:cs="Times New Roman (Corps CS)"/>
          <w:smallCaps/>
          <w:lang w:eastAsia="fr-FR"/>
        </w:rPr>
        <w:t xml:space="preserve">Hickey R. </w:t>
      </w:r>
      <w:r w:rsidRPr="006E4DB0">
        <w:rPr>
          <w:rFonts w:ascii="Times New Roman" w:eastAsia="Cambria" w:hAnsi="Times New Roman" w:cs="Times New Roman"/>
          <w:lang w:eastAsia="fr-FR"/>
        </w:rPr>
        <w:t xml:space="preserve">(ed.), </w:t>
      </w:r>
      <w:r w:rsidRPr="006E4DB0">
        <w:rPr>
          <w:rFonts w:ascii="Times New Roman" w:eastAsia="Cambria" w:hAnsi="Times New Roman" w:cs="Times New Roman"/>
          <w:i/>
          <w:iCs/>
          <w:lang w:eastAsia="fr-FR"/>
        </w:rPr>
        <w:t xml:space="preserve">Motives for language change </w:t>
      </w:r>
      <w:r w:rsidRPr="006E4DB0">
        <w:rPr>
          <w:rFonts w:ascii="Times New Roman" w:eastAsia="Cambria" w:hAnsi="Times New Roman" w:cs="Times New Roman"/>
          <w:lang w:eastAsia="fr-FR"/>
        </w:rPr>
        <w:t>(pp.124-139)</w:t>
      </w:r>
      <w:r w:rsidRPr="006E4DB0">
        <w:rPr>
          <w:rFonts w:ascii="Times New Roman" w:eastAsia="Cambria" w:hAnsi="Times New Roman" w:cs="Times New Roman"/>
          <w:i/>
          <w:iCs/>
          <w:lang w:eastAsia="fr-FR"/>
        </w:rPr>
        <w:t xml:space="preserve">. </w:t>
      </w:r>
      <w:r w:rsidRPr="006E4DB0">
        <w:rPr>
          <w:rFonts w:ascii="Times New Roman" w:eastAsia="Cambria" w:hAnsi="Times New Roman" w:cs="Times New Roman"/>
          <w:lang w:eastAsia="fr-FR"/>
        </w:rPr>
        <w:t xml:space="preserve">Cambridge: Cambridge University Press. </w:t>
      </w:r>
    </w:p>
    <w:p w14:paraId="26C519E1" w14:textId="77777777" w:rsidR="00A24B3E" w:rsidRPr="006917CA" w:rsidRDefault="00A24B3E" w:rsidP="00A24B3E">
      <w:pPr>
        <w:pStyle w:val="Titre1"/>
        <w:spacing w:before="0"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917CA">
        <w:rPr>
          <w:rFonts w:ascii="Times New Roman" w:hAnsi="Times New Roman" w:cs="Times New Roman"/>
          <w:b/>
          <w:sz w:val="22"/>
          <w:szCs w:val="22"/>
        </w:rPr>
        <w:t xml:space="preserve">Article dans une </w:t>
      </w:r>
      <w:proofErr w:type="gramStart"/>
      <w:r w:rsidRPr="006917CA">
        <w:rPr>
          <w:rFonts w:ascii="Times New Roman" w:hAnsi="Times New Roman" w:cs="Times New Roman"/>
          <w:b/>
          <w:sz w:val="22"/>
          <w:szCs w:val="22"/>
        </w:rPr>
        <w:t>revue:</w:t>
      </w:r>
      <w:proofErr w:type="gramEnd"/>
    </w:p>
    <w:p w14:paraId="727E980A" w14:textId="392FB7DD" w:rsidR="00A24B3E" w:rsidRPr="006E4DB0" w:rsidRDefault="00A24B3E" w:rsidP="00A24B3E">
      <w:pPr>
        <w:widowControl/>
        <w:autoSpaceDE/>
        <w:autoSpaceDN/>
        <w:ind w:left="425" w:hanging="425"/>
        <w:contextualSpacing/>
        <w:jc w:val="both"/>
        <w:rPr>
          <w:rFonts w:ascii="Times New Roman" w:eastAsia="MS Mincho" w:hAnsi="Times New Roman" w:cs="Times New Roman"/>
          <w:lang w:eastAsia="fr-FR"/>
        </w:rPr>
      </w:pPr>
      <w:r w:rsidRPr="006E4DB0">
        <w:rPr>
          <w:rFonts w:ascii="Times New Roman" w:eastAsia="Cambria" w:hAnsi="Times New Roman" w:cs="Times New Roman (Corps CS)"/>
          <w:smallCaps/>
          <w:lang w:val="fr-CH" w:eastAsia="fr-FR"/>
        </w:rPr>
        <w:t>Jones</w:t>
      </w:r>
      <w:r w:rsidRPr="006E4DB0">
        <w:rPr>
          <w:rFonts w:ascii="Times New Roman" w:eastAsia="MS Mincho" w:hAnsi="Times New Roman" w:cs="Times New Roman"/>
          <w:lang w:val="fr-CH" w:eastAsia="fr-FR"/>
        </w:rPr>
        <w:t xml:space="preserve">, Deborah &amp; Maria </w:t>
      </w:r>
      <w:proofErr w:type="spellStart"/>
      <w:r w:rsidRPr="006E4DB0">
        <w:rPr>
          <w:rFonts w:ascii="Times New Roman" w:eastAsia="Cambria" w:hAnsi="Times New Roman" w:cs="Times New Roman (Corps CS)"/>
          <w:smallCaps/>
          <w:lang w:val="fr-CH" w:eastAsia="fr-FR"/>
        </w:rPr>
        <w:t>Stubbe</w:t>
      </w:r>
      <w:proofErr w:type="spellEnd"/>
      <w:r w:rsidRPr="006E4DB0">
        <w:rPr>
          <w:rFonts w:ascii="Times New Roman" w:eastAsia="MS Mincho" w:hAnsi="Times New Roman" w:cs="Times New Roman"/>
          <w:lang w:val="fr-CH" w:eastAsia="fr-FR"/>
        </w:rPr>
        <w:t xml:space="preserve"> (2004). </w:t>
      </w:r>
      <w:r w:rsidRPr="006E4DB0">
        <w:rPr>
          <w:rFonts w:ascii="Times New Roman" w:eastAsia="MS Mincho" w:hAnsi="Times New Roman" w:cs="Times New Roman"/>
          <w:lang w:eastAsia="fr-FR"/>
        </w:rPr>
        <w:t xml:space="preserve">Communication and the reflective practitioner: a shared perspective from sociolinguistics and </w:t>
      </w:r>
      <w:proofErr w:type="spellStart"/>
      <w:r w:rsidRPr="006E4DB0">
        <w:rPr>
          <w:rFonts w:ascii="Times New Roman" w:eastAsia="MS Mincho" w:hAnsi="Times New Roman" w:cs="Times New Roman"/>
          <w:lang w:eastAsia="fr-FR"/>
        </w:rPr>
        <w:t>organisational</w:t>
      </w:r>
      <w:proofErr w:type="spellEnd"/>
      <w:r w:rsidRPr="006E4DB0">
        <w:rPr>
          <w:rFonts w:ascii="Times New Roman" w:eastAsia="MS Mincho" w:hAnsi="Times New Roman" w:cs="Times New Roman"/>
          <w:lang w:eastAsia="fr-FR"/>
        </w:rPr>
        <w:t xml:space="preserve"> communication, </w:t>
      </w:r>
      <w:proofErr w:type="gramStart"/>
      <w:r w:rsidRPr="006E4DB0">
        <w:rPr>
          <w:rFonts w:ascii="Times New Roman" w:eastAsia="MS Mincho" w:hAnsi="Times New Roman" w:cs="Times New Roman"/>
          <w:i/>
          <w:lang w:eastAsia="fr-FR"/>
        </w:rPr>
        <w:t>International</w:t>
      </w:r>
      <w:proofErr w:type="gramEnd"/>
      <w:r w:rsidRPr="006E4DB0">
        <w:rPr>
          <w:rFonts w:ascii="Times New Roman" w:eastAsia="MS Mincho" w:hAnsi="Times New Roman" w:cs="Times New Roman"/>
          <w:i/>
          <w:lang w:eastAsia="fr-FR"/>
        </w:rPr>
        <w:t xml:space="preserve"> journal of Applied linguistics</w:t>
      </w:r>
      <w:r w:rsidRPr="006E4DB0">
        <w:rPr>
          <w:rFonts w:ascii="Times New Roman" w:eastAsia="MS Mincho" w:hAnsi="Times New Roman" w:cs="Times New Roman"/>
          <w:lang w:eastAsia="fr-FR"/>
        </w:rPr>
        <w:t xml:space="preserve">, 14/ 2, 185-211. </w:t>
      </w:r>
    </w:p>
    <w:p w14:paraId="57505C4A" w14:textId="77777777" w:rsidR="00060C75" w:rsidRDefault="00000000"/>
    <w:sectPr w:rsidR="00060C75" w:rsidSect="00A24B3E">
      <w:headerReference w:type="default" r:id="rId7"/>
      <w:pgSz w:w="16840" w:h="11900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13469" w14:textId="77777777" w:rsidR="00882EF9" w:rsidRDefault="00882EF9" w:rsidP="006917CA">
      <w:r>
        <w:separator/>
      </w:r>
    </w:p>
  </w:endnote>
  <w:endnote w:type="continuationSeparator" w:id="0">
    <w:p w14:paraId="399E7579" w14:textId="77777777" w:rsidR="00882EF9" w:rsidRDefault="00882EF9" w:rsidP="0069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 New Roman (Corp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3060" w14:textId="77777777" w:rsidR="00882EF9" w:rsidRDefault="00882EF9" w:rsidP="006917CA">
      <w:r>
        <w:separator/>
      </w:r>
    </w:p>
  </w:footnote>
  <w:footnote w:type="continuationSeparator" w:id="0">
    <w:p w14:paraId="69790F28" w14:textId="77777777" w:rsidR="00882EF9" w:rsidRDefault="00882EF9" w:rsidP="00691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3C06" w14:textId="035E99ED" w:rsidR="00EE1FF7" w:rsidRDefault="006917CA" w:rsidP="00EE1FF7">
    <w:pPr>
      <w:jc w:val="center"/>
      <w:rPr>
        <w:rFonts w:ascii="Times New Roman" w:hAnsi="Times New Roman" w:cs="Times New Roman"/>
        <w:b/>
        <w:sz w:val="18"/>
        <w:szCs w:val="18"/>
        <w:lang w:val="fr-CH"/>
      </w:rPr>
    </w:pPr>
    <w:r w:rsidRPr="00D51796">
      <w:rPr>
        <w:rFonts w:ascii="Times New Roman" w:hAnsi="Times New Roman" w:cs="Times New Roman"/>
        <w:b/>
        <w:sz w:val="18"/>
        <w:szCs w:val="18"/>
        <w:lang w:val="fr-CH"/>
      </w:rPr>
      <w:t xml:space="preserve">Cahiers de linguistique et des sciences du langage (Cahiers </w:t>
    </w:r>
    <w:r w:rsidR="00EE1FF7">
      <w:rPr>
        <w:rFonts w:ascii="Times New Roman" w:hAnsi="Times New Roman" w:cs="Times New Roman"/>
        <w:b/>
        <w:sz w:val="18"/>
        <w:szCs w:val="18"/>
        <w:lang w:val="fr-CH"/>
      </w:rPr>
      <w:t>du CLSL</w:t>
    </w:r>
    <w:r w:rsidRPr="00D51796">
      <w:rPr>
        <w:rFonts w:ascii="Times New Roman" w:hAnsi="Times New Roman" w:cs="Times New Roman"/>
        <w:b/>
        <w:sz w:val="18"/>
        <w:szCs w:val="18"/>
        <w:lang w:val="fr-CH"/>
      </w:rPr>
      <w:t>).</w:t>
    </w:r>
    <w:r w:rsidR="00EE1FF7">
      <w:rPr>
        <w:rFonts w:ascii="Times New Roman" w:hAnsi="Times New Roman" w:cs="Times New Roman"/>
        <w:b/>
        <w:sz w:val="18"/>
        <w:szCs w:val="18"/>
        <w:lang w:val="fr-CH"/>
      </w:rPr>
      <w:t xml:space="preserve"> </w:t>
    </w:r>
    <w:r w:rsidRPr="00D51796">
      <w:rPr>
        <w:rFonts w:ascii="Times New Roman" w:hAnsi="Times New Roman" w:cs="Times New Roman"/>
        <w:b/>
        <w:sz w:val="18"/>
        <w:szCs w:val="18"/>
        <w:lang w:val="fr-CH"/>
      </w:rPr>
      <w:t>Consignes de mise en page pour les auteurs</w:t>
    </w:r>
    <w:r w:rsidR="00EE1FF7">
      <w:rPr>
        <w:rFonts w:ascii="Times New Roman" w:hAnsi="Times New Roman" w:cs="Times New Roman"/>
        <w:b/>
        <w:sz w:val="18"/>
        <w:szCs w:val="18"/>
        <w:lang w:val="fr-CH"/>
      </w:rPr>
      <w:t xml:space="preserve">. </w:t>
    </w:r>
  </w:p>
  <w:p w14:paraId="69C293A7" w14:textId="4FB0419A" w:rsidR="006917CA" w:rsidRPr="00EE1FF7" w:rsidRDefault="00EE1FF7" w:rsidP="00EE1FF7">
    <w:pPr>
      <w:jc w:val="center"/>
      <w:rPr>
        <w:bCs/>
        <w:lang w:val="fr-CH"/>
      </w:rPr>
    </w:pPr>
    <w:r w:rsidRPr="00EE1FF7">
      <w:rPr>
        <w:rFonts w:ascii="Times New Roman" w:hAnsi="Times New Roman" w:cs="Times New Roman"/>
        <w:bCs/>
        <w:sz w:val="18"/>
        <w:szCs w:val="18"/>
        <w:lang w:val="fr-CH"/>
      </w:rPr>
      <w:t>Remarque : L’éditeur peut demander au comité de rédaction de s’écarter de certaines normes mais doit veiller à la cohérence du numéro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3EA7"/>
    <w:multiLevelType w:val="hybridMultilevel"/>
    <w:tmpl w:val="FF70F59E"/>
    <w:lvl w:ilvl="0" w:tplc="409645E4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D688E"/>
    <w:multiLevelType w:val="hybridMultilevel"/>
    <w:tmpl w:val="AF1A1D92"/>
    <w:lvl w:ilvl="0" w:tplc="A96E832E">
      <w:start w:val="1"/>
      <w:numFmt w:val="decimal"/>
      <w:lvlText w:val="%1."/>
      <w:lvlJc w:val="left"/>
      <w:pPr>
        <w:ind w:left="544" w:hanging="426"/>
      </w:pPr>
      <w:rPr>
        <w:rFonts w:ascii="Arial" w:eastAsia="Arial" w:hAnsi="Arial" w:cs="Arial" w:hint="default"/>
        <w:b/>
        <w:bCs/>
        <w:w w:val="99"/>
        <w:sz w:val="19"/>
        <w:szCs w:val="19"/>
      </w:rPr>
    </w:lvl>
    <w:lvl w:ilvl="1" w:tplc="0F94F020">
      <w:start w:val="1"/>
      <w:numFmt w:val="lowerLetter"/>
      <w:lvlText w:val="%2)"/>
      <w:lvlJc w:val="left"/>
      <w:pPr>
        <w:ind w:left="765" w:hanging="222"/>
      </w:pPr>
      <w:rPr>
        <w:rFonts w:ascii="Arial" w:eastAsia="Arial" w:hAnsi="Arial" w:cs="Arial" w:hint="default"/>
        <w:w w:val="99"/>
        <w:sz w:val="19"/>
        <w:szCs w:val="19"/>
      </w:rPr>
    </w:lvl>
    <w:lvl w:ilvl="2" w:tplc="B0369D94">
      <w:numFmt w:val="bullet"/>
      <w:lvlText w:val="•"/>
      <w:lvlJc w:val="left"/>
      <w:pPr>
        <w:ind w:left="1431" w:hanging="222"/>
      </w:pPr>
      <w:rPr>
        <w:rFonts w:hint="default"/>
      </w:rPr>
    </w:lvl>
    <w:lvl w:ilvl="3" w:tplc="D3DA01C8">
      <w:numFmt w:val="bullet"/>
      <w:lvlText w:val="•"/>
      <w:lvlJc w:val="left"/>
      <w:pPr>
        <w:ind w:left="2103" w:hanging="222"/>
      </w:pPr>
      <w:rPr>
        <w:rFonts w:hint="default"/>
      </w:rPr>
    </w:lvl>
    <w:lvl w:ilvl="4" w:tplc="C0481CA2">
      <w:numFmt w:val="bullet"/>
      <w:lvlText w:val="•"/>
      <w:lvlJc w:val="left"/>
      <w:pPr>
        <w:ind w:left="2775" w:hanging="222"/>
      </w:pPr>
      <w:rPr>
        <w:rFonts w:hint="default"/>
      </w:rPr>
    </w:lvl>
    <w:lvl w:ilvl="5" w:tplc="BF723376">
      <w:numFmt w:val="bullet"/>
      <w:lvlText w:val="•"/>
      <w:lvlJc w:val="left"/>
      <w:pPr>
        <w:ind w:left="3447" w:hanging="222"/>
      </w:pPr>
      <w:rPr>
        <w:rFonts w:hint="default"/>
      </w:rPr>
    </w:lvl>
    <w:lvl w:ilvl="6" w:tplc="A418ACB0">
      <w:numFmt w:val="bullet"/>
      <w:lvlText w:val="•"/>
      <w:lvlJc w:val="left"/>
      <w:pPr>
        <w:ind w:left="4119" w:hanging="222"/>
      </w:pPr>
      <w:rPr>
        <w:rFonts w:hint="default"/>
      </w:rPr>
    </w:lvl>
    <w:lvl w:ilvl="7" w:tplc="7D80F69E">
      <w:numFmt w:val="bullet"/>
      <w:lvlText w:val="•"/>
      <w:lvlJc w:val="left"/>
      <w:pPr>
        <w:ind w:left="4791" w:hanging="222"/>
      </w:pPr>
      <w:rPr>
        <w:rFonts w:hint="default"/>
      </w:rPr>
    </w:lvl>
    <w:lvl w:ilvl="8" w:tplc="AAF2937E">
      <w:numFmt w:val="bullet"/>
      <w:lvlText w:val="•"/>
      <w:lvlJc w:val="left"/>
      <w:pPr>
        <w:ind w:left="5463" w:hanging="222"/>
      </w:pPr>
      <w:rPr>
        <w:rFonts w:hint="default"/>
      </w:rPr>
    </w:lvl>
  </w:abstractNum>
  <w:num w:numId="1" w16cid:durableId="2128086668">
    <w:abstractNumId w:val="0"/>
  </w:num>
  <w:num w:numId="2" w16cid:durableId="646517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B3E"/>
    <w:rsid w:val="000169DB"/>
    <w:rsid w:val="0001728B"/>
    <w:rsid w:val="000222C1"/>
    <w:rsid w:val="00023C07"/>
    <w:rsid w:val="00030379"/>
    <w:rsid w:val="000333AD"/>
    <w:rsid w:val="00035AEB"/>
    <w:rsid w:val="00041213"/>
    <w:rsid w:val="00041EC6"/>
    <w:rsid w:val="00066130"/>
    <w:rsid w:val="0006761E"/>
    <w:rsid w:val="00072467"/>
    <w:rsid w:val="00081E62"/>
    <w:rsid w:val="00087E0A"/>
    <w:rsid w:val="000B707D"/>
    <w:rsid w:val="000C1F07"/>
    <w:rsid w:val="000D7A24"/>
    <w:rsid w:val="000E03BC"/>
    <w:rsid w:val="000E6015"/>
    <w:rsid w:val="000F4EAF"/>
    <w:rsid w:val="00100F27"/>
    <w:rsid w:val="0010726B"/>
    <w:rsid w:val="001146E4"/>
    <w:rsid w:val="00114953"/>
    <w:rsid w:val="00123EC1"/>
    <w:rsid w:val="00140F57"/>
    <w:rsid w:val="00147954"/>
    <w:rsid w:val="00161FD1"/>
    <w:rsid w:val="00165D14"/>
    <w:rsid w:val="00171315"/>
    <w:rsid w:val="001728F6"/>
    <w:rsid w:val="00181134"/>
    <w:rsid w:val="001855A7"/>
    <w:rsid w:val="00191D62"/>
    <w:rsid w:val="00195044"/>
    <w:rsid w:val="001A286F"/>
    <w:rsid w:val="001A2BF0"/>
    <w:rsid w:val="001B61D8"/>
    <w:rsid w:val="001B7897"/>
    <w:rsid w:val="001C53E5"/>
    <w:rsid w:val="001D0641"/>
    <w:rsid w:val="001D2E0F"/>
    <w:rsid w:val="001D4363"/>
    <w:rsid w:val="001E0E57"/>
    <w:rsid w:val="001E4F76"/>
    <w:rsid w:val="001E658F"/>
    <w:rsid w:val="001F28AA"/>
    <w:rsid w:val="001F4F31"/>
    <w:rsid w:val="001F503F"/>
    <w:rsid w:val="001F563A"/>
    <w:rsid w:val="001F6AB5"/>
    <w:rsid w:val="0020466E"/>
    <w:rsid w:val="00205B6F"/>
    <w:rsid w:val="00206712"/>
    <w:rsid w:val="00211C7B"/>
    <w:rsid w:val="00211ECA"/>
    <w:rsid w:val="002129C1"/>
    <w:rsid w:val="002165A2"/>
    <w:rsid w:val="002172C0"/>
    <w:rsid w:val="002300B6"/>
    <w:rsid w:val="00236D77"/>
    <w:rsid w:val="00244669"/>
    <w:rsid w:val="002478F0"/>
    <w:rsid w:val="0025410D"/>
    <w:rsid w:val="00254231"/>
    <w:rsid w:val="00260C51"/>
    <w:rsid w:val="00266FFA"/>
    <w:rsid w:val="002708A1"/>
    <w:rsid w:val="00272082"/>
    <w:rsid w:val="00274B6D"/>
    <w:rsid w:val="00274FD9"/>
    <w:rsid w:val="00283044"/>
    <w:rsid w:val="00285C2F"/>
    <w:rsid w:val="00291964"/>
    <w:rsid w:val="00294884"/>
    <w:rsid w:val="0029770A"/>
    <w:rsid w:val="002A246E"/>
    <w:rsid w:val="002C254E"/>
    <w:rsid w:val="002D38EA"/>
    <w:rsid w:val="002E02AC"/>
    <w:rsid w:val="002E1FE3"/>
    <w:rsid w:val="002E5351"/>
    <w:rsid w:val="002E5C2F"/>
    <w:rsid w:val="003065AC"/>
    <w:rsid w:val="00311726"/>
    <w:rsid w:val="00324D40"/>
    <w:rsid w:val="00331AFF"/>
    <w:rsid w:val="00337D38"/>
    <w:rsid w:val="003435C8"/>
    <w:rsid w:val="003569C6"/>
    <w:rsid w:val="00362460"/>
    <w:rsid w:val="00367880"/>
    <w:rsid w:val="003679FB"/>
    <w:rsid w:val="00375F6C"/>
    <w:rsid w:val="00382F1B"/>
    <w:rsid w:val="00387E6E"/>
    <w:rsid w:val="003A334E"/>
    <w:rsid w:val="003A6AF2"/>
    <w:rsid w:val="003A7D36"/>
    <w:rsid w:val="003B4967"/>
    <w:rsid w:val="003C00C0"/>
    <w:rsid w:val="003C4219"/>
    <w:rsid w:val="003D72F4"/>
    <w:rsid w:val="003F061C"/>
    <w:rsid w:val="003F08E2"/>
    <w:rsid w:val="003F228E"/>
    <w:rsid w:val="003F2292"/>
    <w:rsid w:val="003F4DF2"/>
    <w:rsid w:val="003F5A7B"/>
    <w:rsid w:val="00400FD3"/>
    <w:rsid w:val="00404854"/>
    <w:rsid w:val="00406148"/>
    <w:rsid w:val="00407FD0"/>
    <w:rsid w:val="004141B8"/>
    <w:rsid w:val="004157EC"/>
    <w:rsid w:val="00421E8E"/>
    <w:rsid w:val="00422893"/>
    <w:rsid w:val="004240A3"/>
    <w:rsid w:val="004311A7"/>
    <w:rsid w:val="00431748"/>
    <w:rsid w:val="00435100"/>
    <w:rsid w:val="00440EDD"/>
    <w:rsid w:val="0044152C"/>
    <w:rsid w:val="00465BBF"/>
    <w:rsid w:val="004675B7"/>
    <w:rsid w:val="00473B66"/>
    <w:rsid w:val="00474F30"/>
    <w:rsid w:val="00476DE2"/>
    <w:rsid w:val="00481D59"/>
    <w:rsid w:val="00482130"/>
    <w:rsid w:val="00490330"/>
    <w:rsid w:val="00490C82"/>
    <w:rsid w:val="00493714"/>
    <w:rsid w:val="004A3FF7"/>
    <w:rsid w:val="004A4657"/>
    <w:rsid w:val="004B597D"/>
    <w:rsid w:val="004B707F"/>
    <w:rsid w:val="004C0EF7"/>
    <w:rsid w:val="004C34A1"/>
    <w:rsid w:val="004C43C8"/>
    <w:rsid w:val="004E4C0C"/>
    <w:rsid w:val="004E58D7"/>
    <w:rsid w:val="004F0340"/>
    <w:rsid w:val="0050062F"/>
    <w:rsid w:val="00504AF2"/>
    <w:rsid w:val="00505547"/>
    <w:rsid w:val="005070A5"/>
    <w:rsid w:val="005106BA"/>
    <w:rsid w:val="00511E9D"/>
    <w:rsid w:val="00512009"/>
    <w:rsid w:val="00513B61"/>
    <w:rsid w:val="00515B52"/>
    <w:rsid w:val="00515BAB"/>
    <w:rsid w:val="00522FD8"/>
    <w:rsid w:val="005266B8"/>
    <w:rsid w:val="00530C22"/>
    <w:rsid w:val="00544153"/>
    <w:rsid w:val="0054680C"/>
    <w:rsid w:val="005571CC"/>
    <w:rsid w:val="00557576"/>
    <w:rsid w:val="00560AC7"/>
    <w:rsid w:val="00561651"/>
    <w:rsid w:val="00561A9D"/>
    <w:rsid w:val="005667BE"/>
    <w:rsid w:val="0057029E"/>
    <w:rsid w:val="00580BF8"/>
    <w:rsid w:val="00581F78"/>
    <w:rsid w:val="00587EAB"/>
    <w:rsid w:val="00592B72"/>
    <w:rsid w:val="00595ADE"/>
    <w:rsid w:val="005A2DDA"/>
    <w:rsid w:val="005B1E05"/>
    <w:rsid w:val="005C40C0"/>
    <w:rsid w:val="005D542F"/>
    <w:rsid w:val="005D62FC"/>
    <w:rsid w:val="005E50E5"/>
    <w:rsid w:val="005E5450"/>
    <w:rsid w:val="005E5538"/>
    <w:rsid w:val="005E6D0A"/>
    <w:rsid w:val="005E7C7C"/>
    <w:rsid w:val="005F79CF"/>
    <w:rsid w:val="00600355"/>
    <w:rsid w:val="00602DD0"/>
    <w:rsid w:val="00605C32"/>
    <w:rsid w:val="00621202"/>
    <w:rsid w:val="00622AB6"/>
    <w:rsid w:val="00623779"/>
    <w:rsid w:val="00627BF2"/>
    <w:rsid w:val="00635C92"/>
    <w:rsid w:val="0064013C"/>
    <w:rsid w:val="00640718"/>
    <w:rsid w:val="00647A84"/>
    <w:rsid w:val="006515BD"/>
    <w:rsid w:val="0065254E"/>
    <w:rsid w:val="006558E2"/>
    <w:rsid w:val="00660186"/>
    <w:rsid w:val="00665F07"/>
    <w:rsid w:val="006701B1"/>
    <w:rsid w:val="00671DFE"/>
    <w:rsid w:val="006747B0"/>
    <w:rsid w:val="00675F6A"/>
    <w:rsid w:val="0067729D"/>
    <w:rsid w:val="0068626E"/>
    <w:rsid w:val="00687260"/>
    <w:rsid w:val="006917CA"/>
    <w:rsid w:val="00696D7D"/>
    <w:rsid w:val="006A4D8C"/>
    <w:rsid w:val="006B3147"/>
    <w:rsid w:val="006B4A5C"/>
    <w:rsid w:val="006C401B"/>
    <w:rsid w:val="006D440C"/>
    <w:rsid w:val="006F17E0"/>
    <w:rsid w:val="006F1CB8"/>
    <w:rsid w:val="006F21D0"/>
    <w:rsid w:val="006F749E"/>
    <w:rsid w:val="00701370"/>
    <w:rsid w:val="00702B9D"/>
    <w:rsid w:val="00704818"/>
    <w:rsid w:val="007154DB"/>
    <w:rsid w:val="007236ED"/>
    <w:rsid w:val="00724201"/>
    <w:rsid w:val="007272E1"/>
    <w:rsid w:val="00733191"/>
    <w:rsid w:val="00735063"/>
    <w:rsid w:val="00737C06"/>
    <w:rsid w:val="00740B7E"/>
    <w:rsid w:val="0074566C"/>
    <w:rsid w:val="00761E71"/>
    <w:rsid w:val="00764F2D"/>
    <w:rsid w:val="00766AE6"/>
    <w:rsid w:val="007717AB"/>
    <w:rsid w:val="007831E6"/>
    <w:rsid w:val="007858CA"/>
    <w:rsid w:val="00795D15"/>
    <w:rsid w:val="00796329"/>
    <w:rsid w:val="007A4444"/>
    <w:rsid w:val="007A56E4"/>
    <w:rsid w:val="007A6FE4"/>
    <w:rsid w:val="007B2A44"/>
    <w:rsid w:val="007B4625"/>
    <w:rsid w:val="007B4ED4"/>
    <w:rsid w:val="007B7EEE"/>
    <w:rsid w:val="007C24B5"/>
    <w:rsid w:val="007C26BC"/>
    <w:rsid w:val="007C2961"/>
    <w:rsid w:val="007C5749"/>
    <w:rsid w:val="007C5971"/>
    <w:rsid w:val="007C701C"/>
    <w:rsid w:val="007C7CC9"/>
    <w:rsid w:val="007D1D86"/>
    <w:rsid w:val="007D45BE"/>
    <w:rsid w:val="007D6D0D"/>
    <w:rsid w:val="007D7CF3"/>
    <w:rsid w:val="007E1A0C"/>
    <w:rsid w:val="007F372E"/>
    <w:rsid w:val="0080135B"/>
    <w:rsid w:val="00802A0C"/>
    <w:rsid w:val="008046C4"/>
    <w:rsid w:val="00834A64"/>
    <w:rsid w:val="0083581E"/>
    <w:rsid w:val="00835CE5"/>
    <w:rsid w:val="0086099A"/>
    <w:rsid w:val="00864101"/>
    <w:rsid w:val="008736BB"/>
    <w:rsid w:val="00873E41"/>
    <w:rsid w:val="00882E37"/>
    <w:rsid w:val="00882EF9"/>
    <w:rsid w:val="00885700"/>
    <w:rsid w:val="00885DE0"/>
    <w:rsid w:val="0088619F"/>
    <w:rsid w:val="008865E8"/>
    <w:rsid w:val="008942F9"/>
    <w:rsid w:val="00895837"/>
    <w:rsid w:val="008A1BC9"/>
    <w:rsid w:val="008A2067"/>
    <w:rsid w:val="008A4FDE"/>
    <w:rsid w:val="008A6395"/>
    <w:rsid w:val="008B54C4"/>
    <w:rsid w:val="008C33A3"/>
    <w:rsid w:val="008C4ADD"/>
    <w:rsid w:val="008C689C"/>
    <w:rsid w:val="008C7552"/>
    <w:rsid w:val="008C7BDA"/>
    <w:rsid w:val="008D6C76"/>
    <w:rsid w:val="008D7844"/>
    <w:rsid w:val="008F0CBC"/>
    <w:rsid w:val="008F674E"/>
    <w:rsid w:val="008F7BD7"/>
    <w:rsid w:val="00900699"/>
    <w:rsid w:val="00900F3A"/>
    <w:rsid w:val="0090195D"/>
    <w:rsid w:val="0090212A"/>
    <w:rsid w:val="0090761C"/>
    <w:rsid w:val="00924405"/>
    <w:rsid w:val="0093029B"/>
    <w:rsid w:val="00932A90"/>
    <w:rsid w:val="00941913"/>
    <w:rsid w:val="009443CF"/>
    <w:rsid w:val="0095061C"/>
    <w:rsid w:val="0095394C"/>
    <w:rsid w:val="0095552C"/>
    <w:rsid w:val="00976F20"/>
    <w:rsid w:val="0098310C"/>
    <w:rsid w:val="00984068"/>
    <w:rsid w:val="00985D07"/>
    <w:rsid w:val="009936CB"/>
    <w:rsid w:val="009957CD"/>
    <w:rsid w:val="00996843"/>
    <w:rsid w:val="009A02BF"/>
    <w:rsid w:val="009A485D"/>
    <w:rsid w:val="009B132F"/>
    <w:rsid w:val="009B7AA0"/>
    <w:rsid w:val="009C5841"/>
    <w:rsid w:val="009C5D2B"/>
    <w:rsid w:val="009C7984"/>
    <w:rsid w:val="009C7A62"/>
    <w:rsid w:val="009D28EF"/>
    <w:rsid w:val="00A03E12"/>
    <w:rsid w:val="00A117C1"/>
    <w:rsid w:val="00A24B3E"/>
    <w:rsid w:val="00A30863"/>
    <w:rsid w:val="00A30C70"/>
    <w:rsid w:val="00A36375"/>
    <w:rsid w:val="00A40AE3"/>
    <w:rsid w:val="00A45A84"/>
    <w:rsid w:val="00A47CB4"/>
    <w:rsid w:val="00A53EA2"/>
    <w:rsid w:val="00A608F4"/>
    <w:rsid w:val="00A62C68"/>
    <w:rsid w:val="00A6579D"/>
    <w:rsid w:val="00AA31B4"/>
    <w:rsid w:val="00AA63C1"/>
    <w:rsid w:val="00AA71CC"/>
    <w:rsid w:val="00AB0196"/>
    <w:rsid w:val="00AB22D1"/>
    <w:rsid w:val="00AC01F3"/>
    <w:rsid w:val="00AC057E"/>
    <w:rsid w:val="00AC1B83"/>
    <w:rsid w:val="00AC4013"/>
    <w:rsid w:val="00AC638C"/>
    <w:rsid w:val="00AD0A7B"/>
    <w:rsid w:val="00AD2577"/>
    <w:rsid w:val="00AE24AA"/>
    <w:rsid w:val="00AE3E82"/>
    <w:rsid w:val="00AE5D82"/>
    <w:rsid w:val="00AE6706"/>
    <w:rsid w:val="00AF20E8"/>
    <w:rsid w:val="00AF6C15"/>
    <w:rsid w:val="00B03337"/>
    <w:rsid w:val="00B1284A"/>
    <w:rsid w:val="00B34A78"/>
    <w:rsid w:val="00B364CD"/>
    <w:rsid w:val="00B43F23"/>
    <w:rsid w:val="00B45C5E"/>
    <w:rsid w:val="00B56316"/>
    <w:rsid w:val="00B606F7"/>
    <w:rsid w:val="00B62E64"/>
    <w:rsid w:val="00B71960"/>
    <w:rsid w:val="00B85E1D"/>
    <w:rsid w:val="00B92D70"/>
    <w:rsid w:val="00BA3D00"/>
    <w:rsid w:val="00BB5456"/>
    <w:rsid w:val="00BC05C4"/>
    <w:rsid w:val="00BC08E3"/>
    <w:rsid w:val="00BC1D45"/>
    <w:rsid w:val="00BD45A6"/>
    <w:rsid w:val="00BE12CD"/>
    <w:rsid w:val="00BE7F9E"/>
    <w:rsid w:val="00BF1242"/>
    <w:rsid w:val="00BF1975"/>
    <w:rsid w:val="00C039FD"/>
    <w:rsid w:val="00C052F9"/>
    <w:rsid w:val="00C07A85"/>
    <w:rsid w:val="00C11749"/>
    <w:rsid w:val="00C1477A"/>
    <w:rsid w:val="00C343FE"/>
    <w:rsid w:val="00C413D2"/>
    <w:rsid w:val="00C446A3"/>
    <w:rsid w:val="00C45D8F"/>
    <w:rsid w:val="00C460DD"/>
    <w:rsid w:val="00C53C29"/>
    <w:rsid w:val="00C5500B"/>
    <w:rsid w:val="00C55166"/>
    <w:rsid w:val="00C6367C"/>
    <w:rsid w:val="00C66A54"/>
    <w:rsid w:val="00C7751A"/>
    <w:rsid w:val="00C8391E"/>
    <w:rsid w:val="00C862F7"/>
    <w:rsid w:val="00C876D4"/>
    <w:rsid w:val="00C903F5"/>
    <w:rsid w:val="00C93315"/>
    <w:rsid w:val="00CA139D"/>
    <w:rsid w:val="00CA2199"/>
    <w:rsid w:val="00CA4C84"/>
    <w:rsid w:val="00CB656D"/>
    <w:rsid w:val="00CB705D"/>
    <w:rsid w:val="00CB7659"/>
    <w:rsid w:val="00CC0B60"/>
    <w:rsid w:val="00CC4179"/>
    <w:rsid w:val="00CC521E"/>
    <w:rsid w:val="00CD0D8F"/>
    <w:rsid w:val="00CE715D"/>
    <w:rsid w:val="00CF3EA1"/>
    <w:rsid w:val="00CF50E2"/>
    <w:rsid w:val="00D00B01"/>
    <w:rsid w:val="00D00D14"/>
    <w:rsid w:val="00D049BC"/>
    <w:rsid w:val="00D06260"/>
    <w:rsid w:val="00D07332"/>
    <w:rsid w:val="00D10285"/>
    <w:rsid w:val="00D111DC"/>
    <w:rsid w:val="00D11441"/>
    <w:rsid w:val="00D120CA"/>
    <w:rsid w:val="00D1305C"/>
    <w:rsid w:val="00D16BCA"/>
    <w:rsid w:val="00D17976"/>
    <w:rsid w:val="00D219FB"/>
    <w:rsid w:val="00D240AA"/>
    <w:rsid w:val="00D24DAE"/>
    <w:rsid w:val="00D324BF"/>
    <w:rsid w:val="00D46939"/>
    <w:rsid w:val="00D55298"/>
    <w:rsid w:val="00D56701"/>
    <w:rsid w:val="00D65FA2"/>
    <w:rsid w:val="00D7455E"/>
    <w:rsid w:val="00D80817"/>
    <w:rsid w:val="00D80928"/>
    <w:rsid w:val="00D83F4B"/>
    <w:rsid w:val="00D84DAE"/>
    <w:rsid w:val="00D97553"/>
    <w:rsid w:val="00DA10DC"/>
    <w:rsid w:val="00DA1816"/>
    <w:rsid w:val="00DA7130"/>
    <w:rsid w:val="00DB23AD"/>
    <w:rsid w:val="00DB2A8F"/>
    <w:rsid w:val="00DB304A"/>
    <w:rsid w:val="00DB6A98"/>
    <w:rsid w:val="00DC2BA3"/>
    <w:rsid w:val="00DC71F3"/>
    <w:rsid w:val="00DD68DB"/>
    <w:rsid w:val="00DD6FF2"/>
    <w:rsid w:val="00DE1585"/>
    <w:rsid w:val="00DE562E"/>
    <w:rsid w:val="00DF34C0"/>
    <w:rsid w:val="00DF374C"/>
    <w:rsid w:val="00E008F5"/>
    <w:rsid w:val="00E12574"/>
    <w:rsid w:val="00E13320"/>
    <w:rsid w:val="00E23F17"/>
    <w:rsid w:val="00E262BE"/>
    <w:rsid w:val="00E45C58"/>
    <w:rsid w:val="00E54723"/>
    <w:rsid w:val="00E65DB0"/>
    <w:rsid w:val="00E66974"/>
    <w:rsid w:val="00E73181"/>
    <w:rsid w:val="00E73CC6"/>
    <w:rsid w:val="00E74C6F"/>
    <w:rsid w:val="00E74C78"/>
    <w:rsid w:val="00E80311"/>
    <w:rsid w:val="00E80705"/>
    <w:rsid w:val="00E81300"/>
    <w:rsid w:val="00E814D5"/>
    <w:rsid w:val="00E85FCA"/>
    <w:rsid w:val="00E915A2"/>
    <w:rsid w:val="00EA44D6"/>
    <w:rsid w:val="00EA627B"/>
    <w:rsid w:val="00EB4AF8"/>
    <w:rsid w:val="00EB544D"/>
    <w:rsid w:val="00EB5E90"/>
    <w:rsid w:val="00EB6C5F"/>
    <w:rsid w:val="00EC3941"/>
    <w:rsid w:val="00ED28E9"/>
    <w:rsid w:val="00EE1608"/>
    <w:rsid w:val="00EE1FF7"/>
    <w:rsid w:val="00EE2C69"/>
    <w:rsid w:val="00EE5B79"/>
    <w:rsid w:val="00EF11A5"/>
    <w:rsid w:val="00EF2614"/>
    <w:rsid w:val="00EF3C84"/>
    <w:rsid w:val="00F0009C"/>
    <w:rsid w:val="00F005AE"/>
    <w:rsid w:val="00F050FD"/>
    <w:rsid w:val="00F05EF2"/>
    <w:rsid w:val="00F14F5C"/>
    <w:rsid w:val="00F27F02"/>
    <w:rsid w:val="00F347EB"/>
    <w:rsid w:val="00F51EE7"/>
    <w:rsid w:val="00F570AD"/>
    <w:rsid w:val="00F614D1"/>
    <w:rsid w:val="00F61E3B"/>
    <w:rsid w:val="00F64BBA"/>
    <w:rsid w:val="00F67EB4"/>
    <w:rsid w:val="00F833EB"/>
    <w:rsid w:val="00F849D4"/>
    <w:rsid w:val="00F91C7B"/>
    <w:rsid w:val="00F92582"/>
    <w:rsid w:val="00FA4021"/>
    <w:rsid w:val="00FA548E"/>
    <w:rsid w:val="00FA54AD"/>
    <w:rsid w:val="00FA5914"/>
    <w:rsid w:val="00FA7E5A"/>
    <w:rsid w:val="00FB13DD"/>
    <w:rsid w:val="00FB5BE0"/>
    <w:rsid w:val="00FC0B99"/>
    <w:rsid w:val="00FC0CFD"/>
    <w:rsid w:val="00FC27FA"/>
    <w:rsid w:val="00FC7D61"/>
    <w:rsid w:val="00FD2427"/>
    <w:rsid w:val="00FD33B2"/>
    <w:rsid w:val="00FD4AF1"/>
    <w:rsid w:val="00FD770B"/>
    <w:rsid w:val="00FE670A"/>
    <w:rsid w:val="00FF4D23"/>
    <w:rsid w:val="00FF5EA8"/>
    <w:rsid w:val="00FF6D6F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577D6"/>
  <w14:defaultImageDpi w14:val="32767"/>
  <w15:chartTrackingRefBased/>
  <w15:docId w15:val="{66D88E93-B725-094E-8739-69AA5489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color w:val="000000" w:themeColor="text1"/>
        <w:sz w:val="34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24B3E"/>
    <w:pPr>
      <w:widowControl w:val="0"/>
      <w:autoSpaceDE w:val="0"/>
      <w:autoSpaceDN w:val="0"/>
    </w:pPr>
    <w:rPr>
      <w:rFonts w:ascii="Arial" w:eastAsia="Arial" w:hAnsi="Arial" w:cs="Arial"/>
      <w:b w:val="0"/>
      <w:bCs w:val="0"/>
      <w:color w:val="auto"/>
      <w:sz w:val="22"/>
      <w:szCs w:val="22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070A5"/>
    <w:pPr>
      <w:keepNext/>
      <w:keepLines/>
      <w:spacing w:before="240" w:after="480" w:line="360" w:lineRule="auto"/>
      <w:jc w:val="center"/>
      <w:outlineLvl w:val="0"/>
    </w:pPr>
    <w:rPr>
      <w:rFonts w:ascii="Garamond" w:eastAsiaTheme="majorEastAsia" w:hAnsi="Garamond" w:cstheme="majorBidi"/>
      <w:sz w:val="32"/>
      <w:szCs w:val="32"/>
      <w:lang w:val="fr-CH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70A5"/>
    <w:pPr>
      <w:keepNext/>
      <w:keepLines/>
      <w:spacing w:before="360" w:after="360"/>
      <w:outlineLvl w:val="1"/>
    </w:pPr>
    <w:rPr>
      <w:rFonts w:ascii="Garamond" w:eastAsiaTheme="majorEastAsia" w:hAnsi="Garamond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070A5"/>
    <w:pPr>
      <w:keepNext/>
      <w:keepLines/>
      <w:spacing w:before="40" w:line="360" w:lineRule="auto"/>
      <w:ind w:firstLine="425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val="fr-CH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AC057E"/>
    <w:pPr>
      <w:keepNext/>
      <w:keepLines/>
      <w:spacing w:before="40"/>
      <w:outlineLvl w:val="3"/>
    </w:pPr>
    <w:rPr>
      <w:rFonts w:eastAsiaTheme="majorEastAsia" w:cstheme="majorBidi"/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larticle">
    <w:name w:val="CORPS de l'article"/>
    <w:link w:val="CORPSdelarticleCar"/>
    <w:autoRedefine/>
    <w:qFormat/>
    <w:rsid w:val="003A6AF2"/>
    <w:pPr>
      <w:spacing w:after="120" w:line="288" w:lineRule="auto"/>
      <w:ind w:firstLine="425"/>
      <w:jc w:val="both"/>
    </w:pPr>
    <w:rPr>
      <w:rFonts w:eastAsia="Calibri"/>
      <w:b w:val="0"/>
      <w:bCs w:val="0"/>
      <w:lang w:val="fr-CH"/>
    </w:rPr>
  </w:style>
  <w:style w:type="character" w:customStyle="1" w:styleId="CORPSdelarticleCar">
    <w:name w:val="CORPS de l'article Car"/>
    <w:link w:val="CORPSdelarticle"/>
    <w:rsid w:val="003A6AF2"/>
    <w:rPr>
      <w:rFonts w:eastAsia="Calibri"/>
      <w:b w:val="0"/>
      <w:bCs w:val="0"/>
      <w:lang w:val="fr-CH"/>
    </w:rPr>
  </w:style>
  <w:style w:type="paragraph" w:styleId="Bibliographie">
    <w:name w:val="Bibliography"/>
    <w:basedOn w:val="Normal"/>
    <w:next w:val="Normal"/>
    <w:autoRedefine/>
    <w:unhideWhenUsed/>
    <w:qFormat/>
    <w:rsid w:val="002129C1"/>
    <w:pPr>
      <w:suppressLineNumbers/>
      <w:ind w:left="284" w:hanging="284"/>
      <w:jc w:val="both"/>
    </w:pPr>
    <w:rPr>
      <w:b/>
      <w:sz w:val="28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90195D"/>
    <w:pPr>
      <w:jc w:val="both"/>
    </w:pPr>
    <w:rPr>
      <w:rFonts w:eastAsiaTheme="minorHAnsi" w:cs="Times New Roman"/>
      <w:bCs/>
      <w:sz w:val="34"/>
      <w:szCs w:val="32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0195D"/>
  </w:style>
  <w:style w:type="paragraph" w:customStyle="1" w:styleId="perrinStyle">
    <w:name w:val="perrinStyle"/>
    <w:basedOn w:val="Normal"/>
    <w:qFormat/>
    <w:rsid w:val="001E658F"/>
    <w:pPr>
      <w:spacing w:after="120" w:line="288" w:lineRule="auto"/>
      <w:ind w:left="360"/>
      <w:jc w:val="both"/>
    </w:pPr>
    <w:rPr>
      <w:rFonts w:eastAsiaTheme="minorHAnsi" w:cs="Times New Roman"/>
      <w:b/>
      <w:sz w:val="28"/>
      <w:szCs w:val="28"/>
    </w:rPr>
  </w:style>
  <w:style w:type="paragraph" w:customStyle="1" w:styleId="CitationsTH">
    <w:name w:val="CitationsTH"/>
    <w:basedOn w:val="Normal"/>
    <w:qFormat/>
    <w:rsid w:val="00236D77"/>
    <w:pPr>
      <w:adjustRightInd w:val="0"/>
      <w:spacing w:before="200" w:after="160" w:line="360" w:lineRule="auto"/>
      <w:ind w:left="862" w:right="862"/>
    </w:pPr>
    <w:rPr>
      <w:rFonts w:eastAsiaTheme="minorHAnsi" w:cs="Times New Roman"/>
      <w:b/>
      <w:bCs/>
      <w:color w:val="000000"/>
    </w:rPr>
  </w:style>
  <w:style w:type="paragraph" w:styleId="Paragraphedeliste">
    <w:name w:val="List Paragraph"/>
    <w:aliases w:val="CILS_bloctexte"/>
    <w:basedOn w:val="Normal"/>
    <w:autoRedefine/>
    <w:uiPriority w:val="1"/>
    <w:qFormat/>
    <w:rsid w:val="00AC057E"/>
    <w:pPr>
      <w:numPr>
        <w:numId w:val="1"/>
      </w:numPr>
      <w:tabs>
        <w:tab w:val="left" w:pos="284"/>
      </w:tabs>
      <w:contextualSpacing/>
      <w:jc w:val="both"/>
    </w:pPr>
    <w:rPr>
      <w:rFonts w:eastAsia="Times New Roman" w:cs="Times New Roman"/>
      <w:bCs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AC057E"/>
    <w:rPr>
      <w:rFonts w:eastAsiaTheme="majorEastAsia" w:cstheme="majorBidi"/>
      <w:b w:val="0"/>
      <w:bCs w:val="0"/>
      <w:i/>
      <w:iCs/>
      <w:sz w:val="28"/>
      <w:szCs w:val="24"/>
      <w:lang w:eastAsia="fr-FR"/>
    </w:rPr>
  </w:style>
  <w:style w:type="paragraph" w:customStyle="1" w:styleId="CILS58notedebasdepage">
    <w:name w:val="CILS58notedebasdepage"/>
    <w:autoRedefine/>
    <w:qFormat/>
    <w:rsid w:val="00D84DAE"/>
    <w:pPr>
      <w:jc w:val="both"/>
    </w:pPr>
    <w:rPr>
      <w:rFonts w:eastAsia="Times New Roman"/>
      <w:b w:val="0"/>
      <w:color w:val="auto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unhideWhenUsed/>
    <w:qFormat/>
    <w:rsid w:val="00C7751A"/>
    <w:rPr>
      <w:rFonts w:ascii="Garamond" w:hAnsi="Garamond"/>
      <w:sz w:val="24"/>
      <w:vertAlign w:val="superscript"/>
    </w:rPr>
  </w:style>
  <w:style w:type="paragraph" w:customStyle="1" w:styleId="ThseCitation">
    <w:name w:val="Thèse_Citation"/>
    <w:basedOn w:val="Citation"/>
    <w:qFormat/>
    <w:rsid w:val="005070A5"/>
    <w:pPr>
      <w:spacing w:before="240" w:after="240" w:line="360" w:lineRule="auto"/>
      <w:ind w:left="862" w:right="862"/>
      <w:jc w:val="both"/>
    </w:pPr>
    <w:rPr>
      <w:rFonts w:ascii="Garamond" w:hAnsi="Garamond" w:cs="Times New Roman"/>
      <w:i w:val="0"/>
    </w:rPr>
  </w:style>
  <w:style w:type="paragraph" w:styleId="Citation">
    <w:name w:val="Quote"/>
    <w:basedOn w:val="Normal"/>
    <w:next w:val="Normal"/>
    <w:link w:val="CitationCar"/>
    <w:uiPriority w:val="29"/>
    <w:qFormat/>
    <w:rsid w:val="005070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070A5"/>
    <w:rPr>
      <w:rFonts w:eastAsiaTheme="minorEastAsia" w:cstheme="minorBidi"/>
      <w:b w:val="0"/>
      <w:bCs w:val="0"/>
      <w:i/>
      <w:iCs/>
      <w:color w:val="404040" w:themeColor="text1" w:themeTint="BF"/>
      <w:sz w:val="24"/>
      <w:szCs w:val="24"/>
      <w:lang w:eastAsia="fr-FR"/>
    </w:rPr>
  </w:style>
  <w:style w:type="paragraph" w:customStyle="1" w:styleId="Thsecontexteetparticipants">
    <w:name w:val="Thèse_contexte et participants"/>
    <w:basedOn w:val="Normal"/>
    <w:qFormat/>
    <w:rsid w:val="005070A5"/>
    <w:pPr>
      <w:jc w:val="both"/>
    </w:pPr>
    <w:rPr>
      <w:rFonts w:ascii="Garamond" w:hAnsi="Garamond" w:cs="Times New Roman"/>
      <w:sz w:val="20"/>
      <w:szCs w:val="20"/>
    </w:rPr>
  </w:style>
  <w:style w:type="paragraph" w:customStyle="1" w:styleId="Thsecorpsdelarticle">
    <w:name w:val="Thèse_corps de l'article"/>
    <w:basedOn w:val="CORPSdelarticle"/>
    <w:qFormat/>
    <w:rsid w:val="005070A5"/>
    <w:pPr>
      <w:spacing w:line="360" w:lineRule="auto"/>
      <w:ind w:firstLine="284"/>
    </w:pPr>
    <w:rPr>
      <w:rFonts w:ascii="Garamond" w:eastAsiaTheme="minorEastAsia" w:hAnsi="Garamond"/>
      <w:sz w:val="24"/>
      <w:szCs w:val="24"/>
      <w:lang w:val="fr-FR" w:eastAsia="fr-FR"/>
    </w:rPr>
  </w:style>
  <w:style w:type="paragraph" w:customStyle="1" w:styleId="ThseCorpus">
    <w:name w:val="Thèse_Corpus"/>
    <w:basedOn w:val="Normal"/>
    <w:qFormat/>
    <w:rsid w:val="005070A5"/>
    <w:pPr>
      <w:ind w:right="-6"/>
      <w:jc w:val="both"/>
    </w:pPr>
    <w:rPr>
      <w:rFonts w:ascii="Courier" w:eastAsia="Times New Roman" w:hAnsi="Courier" w:cs="Times New Roman"/>
      <w:sz w:val="18"/>
      <w:lang w:eastAsia="de-DE"/>
    </w:rPr>
  </w:style>
  <w:style w:type="paragraph" w:customStyle="1" w:styleId="Thsepigraphe">
    <w:name w:val="Thèse_épigraphe"/>
    <w:basedOn w:val="Normal"/>
    <w:qFormat/>
    <w:rsid w:val="005070A5"/>
    <w:pPr>
      <w:ind w:firstLine="425"/>
      <w:jc w:val="right"/>
    </w:pPr>
    <w:rPr>
      <w:rFonts w:cs="Times New Roman"/>
      <w:i/>
    </w:rPr>
  </w:style>
  <w:style w:type="paragraph" w:customStyle="1" w:styleId="ThseEpigraphe2">
    <w:name w:val="Thèse_Epigraphe2"/>
    <w:basedOn w:val="Normal"/>
    <w:qFormat/>
    <w:rsid w:val="005070A5"/>
    <w:pPr>
      <w:jc w:val="right"/>
    </w:pPr>
    <w:rPr>
      <w:rFonts w:ascii="Garamond" w:hAnsi="Garamond" w:cs="Times New Roman"/>
    </w:rPr>
  </w:style>
  <w:style w:type="paragraph" w:customStyle="1" w:styleId="ThseExtraitdecorpus">
    <w:name w:val="Thèse_Extrait de corpus"/>
    <w:basedOn w:val="Normal"/>
    <w:qFormat/>
    <w:rsid w:val="005070A5"/>
    <w:pPr>
      <w:spacing w:before="240"/>
      <w:jc w:val="both"/>
    </w:pPr>
    <w:rPr>
      <w:rFonts w:ascii="Garamond" w:hAnsi="Garamond" w:cs="Times New Roman"/>
    </w:rPr>
  </w:style>
  <w:style w:type="paragraph" w:customStyle="1" w:styleId="Thsenotedebasdepage">
    <w:name w:val="Thèse_note de bas de page"/>
    <w:basedOn w:val="Notedebasdepage"/>
    <w:qFormat/>
    <w:rsid w:val="005070A5"/>
    <w:pPr>
      <w:ind w:left="425"/>
    </w:pPr>
    <w:rPr>
      <w:rFonts w:ascii="Garamond" w:eastAsiaTheme="minorEastAsia" w:hAnsi="Garamond" w:cs="Times New Roman (Corps CS)"/>
      <w:bCs w:val="0"/>
      <w:sz w:val="20"/>
      <w:szCs w:val="24"/>
      <w:lang w:eastAsia="fr-FR"/>
    </w:rPr>
  </w:style>
  <w:style w:type="paragraph" w:customStyle="1" w:styleId="ThseTranscriptiondesimages">
    <w:name w:val="Thèse_Transcription des images"/>
    <w:basedOn w:val="Normal"/>
    <w:qFormat/>
    <w:rsid w:val="005070A5"/>
    <w:pPr>
      <w:spacing w:line="360" w:lineRule="auto"/>
    </w:pPr>
    <w:rPr>
      <w:rFonts w:ascii="Courier" w:hAnsi="Courier" w:cs="Times New Roman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5070A5"/>
    <w:rPr>
      <w:rFonts w:ascii="Garamond" w:eastAsiaTheme="majorEastAsia" w:hAnsi="Garamond" w:cstheme="majorBidi"/>
      <w:b w:val="0"/>
      <w:bCs w:val="0"/>
      <w:sz w:val="32"/>
      <w:lang w:val="fr-CH" w:eastAsia="fr-FR"/>
    </w:rPr>
  </w:style>
  <w:style w:type="character" w:customStyle="1" w:styleId="Titre2Car">
    <w:name w:val="Titre 2 Car"/>
    <w:basedOn w:val="Policepardfaut"/>
    <w:link w:val="Titre2"/>
    <w:uiPriority w:val="9"/>
    <w:rsid w:val="005070A5"/>
    <w:rPr>
      <w:rFonts w:ascii="Garamond" w:eastAsiaTheme="majorEastAsia" w:hAnsi="Garamond" w:cstheme="majorBidi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070A5"/>
    <w:rPr>
      <w:rFonts w:asciiTheme="majorHAnsi" w:eastAsiaTheme="majorEastAsia" w:hAnsiTheme="majorHAnsi" w:cstheme="majorBidi"/>
      <w:b w:val="0"/>
      <w:bCs w:val="0"/>
      <w:color w:val="1F3763" w:themeColor="accent1" w:themeShade="7F"/>
      <w:sz w:val="24"/>
      <w:szCs w:val="24"/>
      <w:lang w:val="fr-CH" w:eastAsia="fr-FR"/>
    </w:rPr>
  </w:style>
  <w:style w:type="paragraph" w:styleId="Corpsdetexte">
    <w:name w:val="Body Text"/>
    <w:basedOn w:val="Normal"/>
    <w:link w:val="CorpsdetexteCar"/>
    <w:uiPriority w:val="1"/>
    <w:qFormat/>
    <w:rsid w:val="00A24B3E"/>
    <w:pPr>
      <w:spacing w:before="1"/>
      <w:ind w:left="544"/>
      <w:jc w:val="both"/>
    </w:pPr>
    <w:rPr>
      <w:sz w:val="19"/>
      <w:szCs w:val="19"/>
    </w:rPr>
  </w:style>
  <w:style w:type="character" w:customStyle="1" w:styleId="CorpsdetexteCar">
    <w:name w:val="Corps de texte Car"/>
    <w:basedOn w:val="Policepardfaut"/>
    <w:link w:val="Corpsdetexte"/>
    <w:uiPriority w:val="1"/>
    <w:rsid w:val="00A24B3E"/>
    <w:rPr>
      <w:rFonts w:ascii="Arial" w:eastAsia="Arial" w:hAnsi="Arial" w:cs="Arial"/>
      <w:b w:val="0"/>
      <w:bCs w:val="0"/>
      <w:color w:val="auto"/>
      <w:sz w:val="19"/>
      <w:szCs w:val="1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6917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17CA"/>
    <w:rPr>
      <w:rFonts w:ascii="Arial" w:eastAsia="Arial" w:hAnsi="Arial" w:cs="Arial"/>
      <w:b w:val="0"/>
      <w:bCs w:val="0"/>
      <w:color w:val="auto"/>
      <w:sz w:val="22"/>
      <w:szCs w:val="2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917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17CA"/>
    <w:rPr>
      <w:rFonts w:ascii="Arial" w:eastAsia="Arial" w:hAnsi="Arial" w:cs="Arial"/>
      <w:b w:val="0"/>
      <w:bCs w:val="0"/>
      <w:color w:val="auto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Auteur2</dc:creator>
  <cp:keywords/>
  <dc:description/>
  <cp:lastModifiedBy>Laura Delaloye Saillen</cp:lastModifiedBy>
  <cp:revision>3</cp:revision>
  <dcterms:created xsi:type="dcterms:W3CDTF">2023-02-21T17:24:00Z</dcterms:created>
  <dcterms:modified xsi:type="dcterms:W3CDTF">2023-02-21T17:38:00Z</dcterms:modified>
</cp:coreProperties>
</file>