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6" w:rsidRDefault="00356926" w:rsidP="00356926">
      <w:r>
        <w:t>#Revue française de science politique, Vol. 69, N° 4, 2019</w:t>
      </w:r>
    </w:p>
    <w:p w:rsidR="00356926" w:rsidRDefault="00356926" w:rsidP="00356926">
      <w:r>
        <w:t>#"Devenir(s) militants. Proposition de méthode pour une exploration des conséquences biographiques de l'engagement des soixante-huitard.e.s français.e.s"</w:t>
      </w:r>
    </w:p>
    <w:p w:rsidR="00356926" w:rsidRDefault="00356926" w:rsidP="00356926">
      <w:r>
        <w:t>#Code pour obtenir les ACM et l'AFM</w:t>
      </w:r>
    </w:p>
    <w:p w:rsidR="00356926" w:rsidRDefault="00356926" w:rsidP="00356926">
      <w:r>
        <w:t>#Thierry Rossier</w:t>
      </w:r>
    </w:p>
    <w:p w:rsidR="00356926" w:rsidRDefault="00356926" w:rsidP="00356926">
      <w:r>
        <w:t>#Olivier Fillieule</w:t>
      </w:r>
    </w:p>
    <w:p w:rsidR="00356926" w:rsidRDefault="00356926" w:rsidP="00356926"/>
    <w:p w:rsidR="00356926" w:rsidRDefault="00356926" w:rsidP="00356926">
      <w:r>
        <w:t>#Remerciements en particulier à Olivier Robette et Matthias Studer pour leur aide précieuse. Et à Davide Morselli pour avoir passé en revue ce code.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####Lancer le fichier "Rossier_et_Fillieule_RFSP_Data.RDATA"</w:t>
      </w:r>
    </w:p>
    <w:p w:rsidR="00356926" w:rsidRDefault="00356926" w:rsidP="00356926">
      <w:r>
        <w:t>####Pour toute question écrire à thierry.rossier.elites@gmail.com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####Installation packages</w:t>
      </w:r>
    </w:p>
    <w:p w:rsidR="00356926" w:rsidRDefault="00356926" w:rsidP="00356926">
      <w:r>
        <w:t>#install.packages("soc.ca")</w:t>
      </w:r>
    </w:p>
    <w:p w:rsidR="00356926" w:rsidRDefault="00356926" w:rsidP="00356926">
      <w:r>
        <w:t>#install.packages("GDAtools")</w:t>
      </w:r>
    </w:p>
    <w:p w:rsidR="00356926" w:rsidRDefault="00356926" w:rsidP="00356926">
      <w:r>
        <w:t>#install.packages("FactoMineR")</w:t>
      </w:r>
    </w:p>
    <w:p w:rsidR="00356926" w:rsidRDefault="00356926" w:rsidP="00356926">
      <w:r>
        <w:t>#install.packages("cluster")</w:t>
      </w:r>
    </w:p>
    <w:p w:rsidR="00356926" w:rsidRDefault="00356926" w:rsidP="00356926">
      <w:r>
        <w:t>#install.packages("WeightedCluster")</w:t>
      </w:r>
    </w:p>
    <w:p w:rsidR="00356926" w:rsidRDefault="00356926" w:rsidP="00356926">
      <w:r>
        <w:t>#install.packages("dplyr")</w:t>
      </w:r>
    </w:p>
    <w:p w:rsidR="00356926" w:rsidRDefault="00356926" w:rsidP="00356926"/>
    <w:p w:rsidR="00356926" w:rsidRDefault="00356926" w:rsidP="00356926">
      <w:r>
        <w:t>####Chargement des packages</w:t>
      </w:r>
    </w:p>
    <w:p w:rsidR="00356926" w:rsidRDefault="00356926" w:rsidP="00356926">
      <w:r>
        <w:t>library(soc.ca) #ACMs spécifiques</w:t>
      </w:r>
    </w:p>
    <w:p w:rsidR="00356926" w:rsidRDefault="00356926" w:rsidP="00356926">
      <w:r>
        <w:t>library(GDAtools) #ACMs spécifiques et AFM</w:t>
      </w:r>
    </w:p>
    <w:p w:rsidR="00356926" w:rsidRDefault="00356926" w:rsidP="00356926">
      <w:r>
        <w:t>library(FactoMineR) #Caractérisation des clusters</w:t>
      </w:r>
    </w:p>
    <w:p w:rsidR="00356926" w:rsidRDefault="00356926" w:rsidP="00356926">
      <w:r>
        <w:t>library(cluster) #Clustering de Ward</w:t>
      </w:r>
    </w:p>
    <w:p w:rsidR="00356926" w:rsidRDefault="00356926" w:rsidP="00356926">
      <w:r>
        <w:t>library(WeightedCluster) #Recalcul de partitionning around medoids</w:t>
      </w:r>
    </w:p>
    <w:p w:rsidR="00356926" w:rsidRDefault="00356926" w:rsidP="00356926">
      <w:r>
        <w:t>library(dplyr) #Recodage des clusters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####################################################</w:t>
      </w:r>
    </w:p>
    <w:p w:rsidR="00356926" w:rsidRDefault="00356926" w:rsidP="00356926">
      <w:r>
        <w:t>####"Annexe 5. Analyse des correspondances multiples spécifiques pour les quatre périodes"</w:t>
      </w:r>
    </w:p>
    <w:p w:rsidR="00356926" w:rsidRDefault="00356926" w:rsidP="00356926">
      <w:r>
        <w:t>#Nous utilisons le package soc.ca. Utilisant le moteur graphique de ggplot2, nous le préférons à d'autres packages d'ACM.</w:t>
      </w:r>
    </w:p>
    <w:p w:rsidR="00356926" w:rsidRDefault="00356926" w:rsidP="00356926">
      <w:r>
        <w:t>#Modalité passive pour les quatre ACM</w:t>
      </w:r>
    </w:p>
    <w:p w:rsidR="00356926" w:rsidRDefault="00356926" w:rsidP="00356926">
      <w:r>
        <w:t>options(passive = c("Milit: Non"))</w:t>
      </w:r>
    </w:p>
    <w:p w:rsidR="00356926" w:rsidRDefault="00356926" w:rsidP="00356926"/>
    <w:p w:rsidR="00356926" w:rsidRDefault="00356926" w:rsidP="00356926">
      <w:r>
        <w:t>####ACM 60_74</w:t>
      </w:r>
    </w:p>
    <w:p w:rsidR="00356926" w:rsidRDefault="00356926" w:rsidP="00356926">
      <w:r>
        <w:t>#Objet ACM</w:t>
      </w:r>
    </w:p>
    <w:p w:rsidR="00356926" w:rsidRDefault="00356926" w:rsidP="00356926">
      <w:r>
        <w:t>soc.mca_Sombrero_60_74 &lt;- soc.mca(active_60_74[2:9])</w:t>
      </w:r>
    </w:p>
    <w:p w:rsidR="00356926" w:rsidRDefault="00356926" w:rsidP="00356926"/>
    <w:p w:rsidR="00356926" w:rsidRDefault="00356926" w:rsidP="00356926">
      <w:r>
        <w:t>#Contrôle modalité passive</w:t>
      </w:r>
    </w:p>
    <w:p w:rsidR="00356926" w:rsidRDefault="00356926" w:rsidP="00356926">
      <w:r>
        <w:t>soc.mca_Sombrero_60_74$names.passive</w:t>
      </w:r>
    </w:p>
    <w:p w:rsidR="00356926" w:rsidRDefault="00356926" w:rsidP="00356926"/>
    <w:p w:rsidR="00356926" w:rsidRDefault="00356926" w:rsidP="00356926">
      <w:r>
        <w:t>#Graphique axes 1 et 2</w:t>
      </w:r>
    </w:p>
    <w:p w:rsidR="00356926" w:rsidRDefault="00356926" w:rsidP="00356926">
      <w:r>
        <w:lastRenderedPageBreak/>
        <w:t>map.active(soc.mca_Sombrero_60_74, dim = c(1, 2), point.shape = "variable", point.alpha = 1, point.fill = "black", point.color = "black", point.size = "freq", label = TRUE, label.repel = TRUE, label.alpha = 1, label.color = "black", label.size = 4, label.fill = NULL, map.title = "60_74 Axes 1-2", labelx = "default", labely = "default", legend = NULL)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####ACM 75_83</w:t>
      </w:r>
    </w:p>
    <w:p w:rsidR="00356926" w:rsidRDefault="00356926" w:rsidP="00356926">
      <w:r>
        <w:t>#Objet ACM</w:t>
      </w:r>
    </w:p>
    <w:p w:rsidR="00356926" w:rsidRDefault="00356926" w:rsidP="00356926">
      <w:r>
        <w:t>soc.mca_Sombrero_75_83 &lt;- soc.mca(active_75_83[2:11])</w:t>
      </w:r>
    </w:p>
    <w:p w:rsidR="00356926" w:rsidRDefault="00356926" w:rsidP="00356926"/>
    <w:p w:rsidR="00356926" w:rsidRDefault="00356926" w:rsidP="00356926">
      <w:r>
        <w:t>#Contrôle modalité passive</w:t>
      </w:r>
    </w:p>
    <w:p w:rsidR="00356926" w:rsidRDefault="00356926" w:rsidP="00356926">
      <w:r>
        <w:t>soc.mca_Sombrero_75_83$names.passive</w:t>
      </w:r>
    </w:p>
    <w:p w:rsidR="00356926" w:rsidRDefault="00356926" w:rsidP="00356926"/>
    <w:p w:rsidR="00356926" w:rsidRDefault="00356926" w:rsidP="00356926">
      <w:r>
        <w:t>#Graphique axes 1 et 2</w:t>
      </w:r>
    </w:p>
    <w:p w:rsidR="00356926" w:rsidRDefault="00356926" w:rsidP="00356926">
      <w:r>
        <w:t>map.active(soc.mca_Sombrero_75_83, dim = c(1, 2), point.shape = "variable", point.alpha = 1, point.fill = "black", point.color = "black", point.size = "freq", label = TRUE, label.repel = TRUE, label.alpha = 1, label.color = "black", label.size = 4, label.fill = NULL, map.title = "75_83 Axes 1-2", labelx = "default", labely = "default", legend = NULL)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####ACM 84_94</w:t>
      </w:r>
    </w:p>
    <w:p w:rsidR="00356926" w:rsidRDefault="00356926" w:rsidP="00356926">
      <w:r>
        <w:t>#Objet ACM</w:t>
      </w:r>
    </w:p>
    <w:p w:rsidR="00356926" w:rsidRDefault="00356926" w:rsidP="00356926">
      <w:r>
        <w:t>soc.mca_Sombrero_84_94 &lt;- soc.mca(active_84_94[2:11])</w:t>
      </w:r>
    </w:p>
    <w:p w:rsidR="00356926" w:rsidRDefault="00356926" w:rsidP="00356926"/>
    <w:p w:rsidR="00356926" w:rsidRDefault="00356926" w:rsidP="00356926">
      <w:r>
        <w:t>#Contrôle modalité passive</w:t>
      </w:r>
    </w:p>
    <w:p w:rsidR="00356926" w:rsidRDefault="00356926" w:rsidP="00356926">
      <w:r>
        <w:t>soc.mca_Sombrero_84_94$names.passive</w:t>
      </w:r>
    </w:p>
    <w:p w:rsidR="00356926" w:rsidRDefault="00356926" w:rsidP="00356926"/>
    <w:p w:rsidR="00356926" w:rsidRDefault="00356926" w:rsidP="00356926">
      <w:r>
        <w:t>#Graphique axes 1 et 2</w:t>
      </w:r>
    </w:p>
    <w:p w:rsidR="00356926" w:rsidRDefault="00356926" w:rsidP="00356926">
      <w:r>
        <w:t>map.active(soc.mca_Sombrero_84_94, dim = c(1, 2), point.shape = "variable", point.alpha = 1, point.fill = "black", point.color = "black", point.size = "freq", label = TRUE, label.repel = TRUE, label.alpha = 1, label.color = "black", label.size = 4, label.fill = NULL, map.title = "84_94 Axes 1-2", labelx = "default", labely = "default", legend = NULL)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####ACM 95_15</w:t>
      </w:r>
    </w:p>
    <w:p w:rsidR="00356926" w:rsidRDefault="00356926" w:rsidP="00356926">
      <w:r>
        <w:t>#Objet ACM</w:t>
      </w:r>
    </w:p>
    <w:p w:rsidR="00356926" w:rsidRDefault="00356926" w:rsidP="00356926">
      <w:r>
        <w:t>soc.mca_Sombrero_95_15 &lt;- soc.mca(active_95_15[2:11])</w:t>
      </w:r>
    </w:p>
    <w:p w:rsidR="00356926" w:rsidRDefault="00356926" w:rsidP="00356926"/>
    <w:p w:rsidR="00356926" w:rsidRDefault="00356926" w:rsidP="00356926">
      <w:r>
        <w:t>#Contrôle modalité passive</w:t>
      </w:r>
    </w:p>
    <w:p w:rsidR="00356926" w:rsidRDefault="00356926" w:rsidP="00356926">
      <w:r>
        <w:t>soc.mca_Sombrero_95_15$names.passive</w:t>
      </w:r>
    </w:p>
    <w:p w:rsidR="00356926" w:rsidRDefault="00356926" w:rsidP="00356926"/>
    <w:p w:rsidR="00356926" w:rsidRDefault="00356926" w:rsidP="00356926">
      <w:r>
        <w:t>#Graphique axes 1 et 2</w:t>
      </w:r>
    </w:p>
    <w:p w:rsidR="00356926" w:rsidRDefault="00356926" w:rsidP="00356926">
      <w:r>
        <w:t>map.active(soc.mca_Sombrero_95_15, dim = c(1, 2), point.shape = "variable", point.alpha = 1, point.fill = "black", point.color = "black", point.size = "freq", label = TRUE, label.repel = TRUE, label.alpha = 1, label.color = "black", label.size = 4, label.fill = NULL, map.title = "95_15 Axes 1-2", labelx = "default", labely = "default", legend = NULL)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####################################################</w:t>
      </w:r>
    </w:p>
    <w:p w:rsidR="00356926" w:rsidRDefault="00356926" w:rsidP="00356926">
      <w:r>
        <w:t>####Refaire les ACM avec GDAtools, en vue de l'AFM. Les variables actives sont renommées pour les graphiques de l'AFM</w:t>
      </w:r>
    </w:p>
    <w:p w:rsidR="00356926" w:rsidRDefault="00356926" w:rsidP="00356926">
      <w:r>
        <w:t>active_60_74_names_AFM &lt;- active_60_74_names[2:9]</w:t>
      </w:r>
    </w:p>
    <w:p w:rsidR="00356926" w:rsidRDefault="00356926" w:rsidP="00356926">
      <w:r>
        <w:t>getindexcat(active_60_74_names_AFM)</w:t>
      </w:r>
    </w:p>
    <w:p w:rsidR="00356926" w:rsidRDefault="00356926" w:rsidP="00356926">
      <w:r>
        <w:t>speACM_Sombrero_60_74_names &lt;- speMCA(active_60_74_names_AFM, ncp=10, excl=26)</w:t>
      </w:r>
    </w:p>
    <w:p w:rsidR="00356926" w:rsidRDefault="00356926" w:rsidP="00356926"/>
    <w:p w:rsidR="00356926" w:rsidRDefault="00356926" w:rsidP="00356926">
      <w:r>
        <w:t>active_75_83_names_AFM &lt;- active_75_83_names[2:11]</w:t>
      </w:r>
    </w:p>
    <w:p w:rsidR="00356926" w:rsidRDefault="00356926" w:rsidP="00356926">
      <w:r>
        <w:t>getindexcat(active_75_83_names_AFM)</w:t>
      </w:r>
    </w:p>
    <w:p w:rsidR="00356926" w:rsidRDefault="00356926" w:rsidP="00356926">
      <w:r>
        <w:t>speACM_Sombrero_75_83_names &lt;- speMCA(active_75_83_names_AFM, ncp=10, excl=28)</w:t>
      </w:r>
    </w:p>
    <w:p w:rsidR="00356926" w:rsidRDefault="00356926" w:rsidP="00356926"/>
    <w:p w:rsidR="00356926" w:rsidRDefault="00356926" w:rsidP="00356926">
      <w:r>
        <w:t>active_84_94_names_AFM &lt;- active_84_94_names[2:11]</w:t>
      </w:r>
    </w:p>
    <w:p w:rsidR="00356926" w:rsidRDefault="00356926" w:rsidP="00356926">
      <w:r>
        <w:t>getindexcat(active_84_94_names_AFM)</w:t>
      </w:r>
    </w:p>
    <w:p w:rsidR="00356926" w:rsidRDefault="00356926" w:rsidP="00356926">
      <w:r>
        <w:t>speACM_Sombrero_84_94_names &lt;- speMCA(active_84_94_names_AFM, ncp=10, excl=24)</w:t>
      </w:r>
    </w:p>
    <w:p w:rsidR="00356926" w:rsidRDefault="00356926" w:rsidP="00356926"/>
    <w:p w:rsidR="00356926" w:rsidRDefault="00356926" w:rsidP="00356926">
      <w:r>
        <w:t>active_95_15_names_AFM &lt;- active_95_15_names[2:11]</w:t>
      </w:r>
    </w:p>
    <w:p w:rsidR="00356926" w:rsidRDefault="00356926" w:rsidP="00356926">
      <w:r>
        <w:t>getindexcat(active_95_15_names_AFM)</w:t>
      </w:r>
    </w:p>
    <w:p w:rsidR="00356926" w:rsidRDefault="00356926" w:rsidP="00356926">
      <w:r>
        <w:t>speACM_Sombrero_95_15_names &lt;- speMCA(active_95_15_names_AFM, ncp=10, excl=26)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####################################################</w:t>
      </w:r>
    </w:p>
    <w:p w:rsidR="00356926" w:rsidRDefault="00356926" w:rsidP="00356926">
      <w:r>
        <w:t>####AFM</w:t>
      </w:r>
    </w:p>
    <w:p w:rsidR="00356926" w:rsidRDefault="00356926" w:rsidP="00356926">
      <w:r>
        <w:t>MCA_4_periodes_names &lt;- list(speACM_Sombrero_60_74_names, speACM_Sombrero_75_83_names, speACM_Sombrero_84_94_names, speACM_Sombrero_95_15_names)</w:t>
      </w:r>
    </w:p>
    <w:p w:rsidR="00356926" w:rsidRDefault="00356926" w:rsidP="00356926"/>
    <w:p w:rsidR="00356926" w:rsidRDefault="00356926" w:rsidP="00356926">
      <w:r>
        <w:t>MultiMCA_names &lt;- multiMCA(MCA_4_periodes_names, ncp = 10, compute.rv = TRUE)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####"Tableau 2. Contribution des quatre ACM aux trois premiers axes de l'AFM"</w:t>
      </w:r>
    </w:p>
    <w:p w:rsidR="00356926" w:rsidRDefault="00356926" w:rsidP="00356926">
      <w:r>
        <w:t>round(MultiMCA_names$group$contrib[, 1:3],1)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####"Figure 3. Analyse factorielle multiple 1960-2015, nuage des modalités, axes 1 et 2"</w:t>
      </w:r>
    </w:p>
    <w:p w:rsidR="00356926" w:rsidRDefault="00356926" w:rsidP="00356926">
      <w:r>
        <w:t>plot(MultiMCA_names, type = "v", col=c('black', 'gray20', 'gray40', 'gray60'), axes = 1:2, points = "all", app = 2)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####Modalités notables (Merci à Nicolas Robette et Olivier Roueff pour cette fonction. Voir: "L’espace contemporain des goûts culturels", in Sociologie, Vol. 8, N° 4, 2017, pp. 369 à 394)</w:t>
      </w:r>
    </w:p>
    <w:p w:rsidR="00356926" w:rsidRDefault="00356926" w:rsidP="00356926">
      <w:r>
        <w:lastRenderedPageBreak/>
        <w:t>temp &lt;- do.call('rbind.data.frame', lapply(MultiMCA_names$VAR, function(x) x$coord))</w:t>
      </w:r>
    </w:p>
    <w:p w:rsidR="00356926" w:rsidRDefault="00356926" w:rsidP="00356926">
      <w:r>
        <w:t>aides &lt;- list()</w:t>
      </w:r>
    </w:p>
    <w:p w:rsidR="00356926" w:rsidRDefault="00356926" w:rsidP="00356926">
      <w:r>
        <w:t>for(i in 1:ncol(temp)) {</w:t>
      </w:r>
    </w:p>
    <w:p w:rsidR="00356926" w:rsidRDefault="00356926" w:rsidP="00356926">
      <w:r>
        <w:t xml:space="preserve">  x &lt;- temp[, i]</w:t>
      </w:r>
    </w:p>
    <w:p w:rsidR="00356926" w:rsidRDefault="00356926" w:rsidP="00356926">
      <w:r>
        <w:t xml:space="preserve">  names(x) &lt;- substr(rownames(temp), 6, nchar(rownames(temp)))</w:t>
      </w:r>
    </w:p>
    <w:p w:rsidR="00356926" w:rsidRDefault="00356926" w:rsidP="00356926">
      <w:r>
        <w:t xml:space="preserve">  x &lt;- x[order(x)]</w:t>
      </w:r>
    </w:p>
    <w:p w:rsidR="00356926" w:rsidRDefault="00356926" w:rsidP="00356926">
      <w:r>
        <w:t xml:space="preserve">  aides[[i]] &lt;- x[abs(x)&gt;=0.5]</w:t>
      </w:r>
    </w:p>
    <w:p w:rsidR="00356926" w:rsidRDefault="00356926" w:rsidP="00356926">
      <w:r>
        <w:t>}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####"Tableau 3. Modalités notablement et très associées (en gras) à l'Axe 1 de l'AFM, par période"</w:t>
      </w:r>
    </w:p>
    <w:p w:rsidR="00356926" w:rsidRDefault="00356926" w:rsidP="00356926">
      <w:r>
        <w:t>aides[[1]]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####Variables supplémentaires</w:t>
      </w:r>
    </w:p>
    <w:p w:rsidR="00356926" w:rsidRDefault="00356926" w:rsidP="00356926">
      <w:r>
        <w:t>####"Tableau 4. Pourcentage de la variance des trois premiers axes de l'AFM expliquée par les variables supplémentaires (eta2)"</w:t>
      </w:r>
    </w:p>
    <w:p w:rsidR="00356926" w:rsidRDefault="00356926" w:rsidP="00356926">
      <w:r>
        <w:t>l &lt;- list(sup$Sexe, sup$Pere, sup$Cohorte, sup$Mobilite, sup$MobiliteThelot)</w:t>
      </w:r>
    </w:p>
    <w:p w:rsidR="00356926" w:rsidRDefault="00356926" w:rsidP="00356926">
      <w:r>
        <w:t>n &lt;- c("Sexe", "Pere", "Cohorte", "Mobilite", "Mobilite Thelot")</w:t>
      </w:r>
    </w:p>
    <w:p w:rsidR="00356926" w:rsidRDefault="00356926" w:rsidP="00356926">
      <w:r>
        <w:t>dimeta2(MultiMCA_names, l, n, dim=1:3)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####Création d'objets en vue de produire des statistiques sur les variables supplémentaires</w:t>
      </w:r>
    </w:p>
    <w:p w:rsidR="00356926" w:rsidRDefault="00356926" w:rsidP="00356926">
      <w:r>
        <w:t>Varsup_Sexe &lt;- varsup(MultiMCA_names, sup$Sexe)</w:t>
      </w:r>
    </w:p>
    <w:p w:rsidR="00356926" w:rsidRDefault="00356926" w:rsidP="00356926">
      <w:r>
        <w:t>Varsup_Pere &lt;- varsup(MultiMCA_names, sup$Pere)</w:t>
      </w:r>
    </w:p>
    <w:p w:rsidR="00356926" w:rsidRDefault="00356926" w:rsidP="00356926">
      <w:r>
        <w:t>Varsup_Cohorte &lt;- varsup(MultiMCA_names, sup$Cohorte)</w:t>
      </w:r>
    </w:p>
    <w:p w:rsidR="00356926" w:rsidRDefault="00356926" w:rsidP="00356926">
      <w:r>
        <w:t>Varsup_MobiliteThelot &lt;- varsup(MultiMCA_names, sup$MobiliteThelot)</w:t>
      </w:r>
    </w:p>
    <w:p w:rsidR="00356926" w:rsidRDefault="00356926" w:rsidP="00356926">
      <w:r>
        <w:t>Varsup_Mobilite &lt;- varsup(MultiMCA_names, sup$Mobilite)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####"Tableau 5. Coordonnées des modalités des variables supplémentaires sur les 3 premiers axes de l'AFM</w:t>
      </w:r>
    </w:p>
    <w:p w:rsidR="00356926" w:rsidRDefault="00356926" w:rsidP="00356926">
      <w:r>
        <w:t>#Coordonnées sur les trois axes"</w:t>
      </w:r>
    </w:p>
    <w:p w:rsidR="00356926" w:rsidRDefault="00356926" w:rsidP="00356926">
      <w:r>
        <w:t>Varsup_Sexe$coord[,1:3]</w:t>
      </w:r>
    </w:p>
    <w:p w:rsidR="00356926" w:rsidRDefault="00356926" w:rsidP="00356926">
      <w:r>
        <w:t>Varsup_Pere$coord[,1:3]</w:t>
      </w:r>
    </w:p>
    <w:p w:rsidR="00356926" w:rsidRDefault="00356926" w:rsidP="00356926">
      <w:r>
        <w:t>Varsup_Cohorte$coord[,1:3]</w:t>
      </w:r>
    </w:p>
    <w:p w:rsidR="00356926" w:rsidRDefault="00356926" w:rsidP="00356926">
      <w:r>
        <w:t>Varsup_Mobilite$coord[,1:3]</w:t>
      </w:r>
    </w:p>
    <w:p w:rsidR="00356926" w:rsidRDefault="00356926" w:rsidP="00356926">
      <w:r>
        <w:t>Varsup_MobiliteThelot$coord[,1:3]</w:t>
      </w:r>
    </w:p>
    <w:p w:rsidR="00356926" w:rsidRDefault="00356926" w:rsidP="00356926"/>
    <w:p w:rsidR="00356926" w:rsidRDefault="00356926" w:rsidP="00356926">
      <w:r>
        <w:t>#Fréquences des variables</w:t>
      </w:r>
    </w:p>
    <w:p w:rsidR="00356926" w:rsidRDefault="00356926" w:rsidP="00356926">
      <w:r>
        <w:t>table(sup$Sexe)</w:t>
      </w:r>
    </w:p>
    <w:p w:rsidR="00356926" w:rsidRDefault="00356926" w:rsidP="00356926">
      <w:r>
        <w:t>table(sup$Pere)</w:t>
      </w:r>
    </w:p>
    <w:p w:rsidR="00356926" w:rsidRDefault="00356926" w:rsidP="00356926">
      <w:r>
        <w:t>table(sup$Cohorte)</w:t>
      </w:r>
    </w:p>
    <w:p w:rsidR="00356926" w:rsidRDefault="00356926" w:rsidP="00356926">
      <w:r>
        <w:t>table(sup$MobiliteThelot)</w:t>
      </w:r>
    </w:p>
    <w:p w:rsidR="00356926" w:rsidRDefault="00356926" w:rsidP="00356926">
      <w:r>
        <w:t>table(sup$Mobilite)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####"Tableau 6. Modalités notablement et très associées (en gras) à l'Axe 2 de l'AFM, par période"</w:t>
      </w:r>
    </w:p>
    <w:p w:rsidR="00356926" w:rsidRDefault="00356926" w:rsidP="00356926">
      <w:r>
        <w:t>aides[[2]]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####"Figure 4. Analyse factorielle multiple 1960-2015, nuage des modalités, axes 1 et 3"</w:t>
      </w:r>
    </w:p>
    <w:p w:rsidR="00356926" w:rsidRDefault="00356926" w:rsidP="00356926">
      <w:r>
        <w:t>plot(MultiMCA_names, type = "v", col=c('black', 'gray20', 'gray40', 'gray60'), axes = c(1,3), points = "all", app = 2)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####"Tableau 7. Modalités notablement et très associées (en gras) à l'Axe 3 de l'AFM, par période"</w:t>
      </w:r>
    </w:p>
    <w:p w:rsidR="00356926" w:rsidRDefault="00356926" w:rsidP="00356926">
      <w:r>
        <w:t>aides[[3]]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####################################################</w:t>
      </w:r>
    </w:p>
    <w:p w:rsidR="00356926" w:rsidRDefault="00356926" w:rsidP="00356926">
      <w:r>
        <w:t>####Clustering</w:t>
      </w:r>
    </w:p>
    <w:p w:rsidR="00356926" w:rsidRDefault="00356926" w:rsidP="00356926">
      <w:r>
        <w:t>#Procédure de Ward sur les dix premiers axes</w:t>
      </w:r>
    </w:p>
    <w:p w:rsidR="00356926" w:rsidRDefault="00356926" w:rsidP="00356926">
      <w:r>
        <w:t>coords &lt;- MultiMCA_names$ind$coord[, 1:10]</w:t>
      </w:r>
    </w:p>
    <w:p w:rsidR="00356926" w:rsidRDefault="00356926" w:rsidP="00356926">
      <w:r>
        <w:t>clust &lt;- agnes(coords, method="ward")</w:t>
      </w:r>
    </w:p>
    <w:p w:rsidR="00356926" w:rsidRDefault="00356926" w:rsidP="00356926"/>
    <w:p w:rsidR="00356926" w:rsidRDefault="00356926" w:rsidP="00356926">
      <w:r>
        <w:t>#Partition en 5</w:t>
      </w:r>
    </w:p>
    <w:p w:rsidR="00356926" w:rsidRDefault="00356926" w:rsidP="00356926">
      <w:r>
        <w:t>clusters_5 &lt;- cutree(clust, k = 5)</w:t>
      </w:r>
    </w:p>
    <w:p w:rsidR="00356926" w:rsidRDefault="00356926" w:rsidP="00356926">
      <w:r>
        <w:t>clusters_5 &lt;- factor(clusters_5)</w:t>
      </w:r>
    </w:p>
    <w:p w:rsidR="00356926" w:rsidRDefault="00356926" w:rsidP="00356926">
      <w:r>
        <w:t>table(clusters_5)</w:t>
      </w:r>
    </w:p>
    <w:p w:rsidR="00356926" w:rsidRDefault="00356926" w:rsidP="00356926"/>
    <w:p w:rsidR="00356926" w:rsidRDefault="00356926" w:rsidP="00356926">
      <w:r>
        <w:t>#Procédure de Partitioning around medoids (PAM)</w:t>
      </w:r>
    </w:p>
    <w:p w:rsidR="00356926" w:rsidRDefault="00356926" w:rsidP="00356926">
      <w:r>
        <w:t>diss &lt;- dist(MultiMCA_names$ind$coord[,1:10], method = "euclidean")</w:t>
      </w:r>
    </w:p>
    <w:p w:rsidR="00356926" w:rsidRDefault="00356926" w:rsidP="00356926">
      <w:r>
        <w:t>PAM_5 &lt;- wcKMedoids(diss, 5, initialclust = clust)</w:t>
      </w:r>
    </w:p>
    <w:p w:rsidR="00356926" w:rsidRDefault="00356926" w:rsidP="00356926">
      <w:r>
        <w:t>table(PAM_5$clustering)</w:t>
      </w:r>
    </w:p>
    <w:p w:rsidR="00356926" w:rsidRDefault="00356926" w:rsidP="00356926"/>
    <w:p w:rsidR="00356926" w:rsidRDefault="00356926" w:rsidP="00356926">
      <w:r>
        <w:t>#Export des 5 clusters PAM dans un data.frame</w:t>
      </w:r>
    </w:p>
    <w:p w:rsidR="00356926" w:rsidRDefault="00356926" w:rsidP="00356926">
      <w:r>
        <w:t>Clusters &lt;- data.frame(PAM_5$clustering)</w:t>
      </w:r>
    </w:p>
    <w:p w:rsidR="00356926" w:rsidRDefault="00356926" w:rsidP="00356926"/>
    <w:p w:rsidR="00356926" w:rsidRDefault="00356926" w:rsidP="00356926">
      <w:r>
        <w:t xml:space="preserve">#Recodage des 5 clusters PAM </w:t>
      </w:r>
    </w:p>
    <w:p w:rsidR="00356926" w:rsidRDefault="00356926" w:rsidP="00356926">
      <w:r>
        <w:t>Clusters$PAM_5 &lt;- factor(Clusters$PAM_5.clustering)</w:t>
      </w:r>
    </w:p>
    <w:p w:rsidR="00356926" w:rsidRDefault="00356926" w:rsidP="00356926">
      <w:r>
        <w:t>Clusters$PAM_5 &lt;- recode(Clusters$PAM_5,</w:t>
      </w:r>
    </w:p>
    <w:p w:rsidR="00356926" w:rsidRDefault="00356926" w:rsidP="00356926">
      <w:r>
        <w:t xml:space="preserve">               "8" = "Cluster 1",</w:t>
      </w:r>
    </w:p>
    <w:p w:rsidR="00356926" w:rsidRDefault="00356926" w:rsidP="00356926">
      <w:r>
        <w:t xml:space="preserve">               "21" = "Cluster 2",</w:t>
      </w:r>
    </w:p>
    <w:p w:rsidR="00356926" w:rsidRDefault="00356926" w:rsidP="00356926">
      <w:r>
        <w:t xml:space="preserve">               "140" = "Cluster 3",</w:t>
      </w:r>
    </w:p>
    <w:p w:rsidR="00356926" w:rsidRDefault="00356926" w:rsidP="00356926">
      <w:r>
        <w:t xml:space="preserve">               "223" = "Cluster 4",</w:t>
      </w:r>
    </w:p>
    <w:p w:rsidR="00356926" w:rsidRDefault="00356926" w:rsidP="00356926">
      <w:r>
        <w:t xml:space="preserve">               "271" = "Cluster 5")</w:t>
      </w:r>
    </w:p>
    <w:p w:rsidR="00356926" w:rsidRDefault="00356926" w:rsidP="00356926">
      <w:r>
        <w:t>table(Clusters$PAM_5)</w:t>
      </w:r>
    </w:p>
    <w:p w:rsidR="00356926" w:rsidRDefault="00356926" w:rsidP="00356926"/>
    <w:p w:rsidR="00356926" w:rsidRDefault="00356926" w:rsidP="00356926">
      <w:r>
        <w:lastRenderedPageBreak/>
        <w:t>#Création d'un data.frame avec toutes les variables actives et supplémentaires utilisées pour qualifier les 5 clusters</w:t>
      </w:r>
    </w:p>
    <w:p w:rsidR="00356926" w:rsidRDefault="00356926" w:rsidP="00356926">
      <w:r>
        <w:t>Clusters_Qualification_5 &lt;- data.frame(active_60_74_names[,2:9], active_75_83_names[,2:11], active_84_94_names[,2:11], active_95_15_names[,2:11], sup[,2:6], sup_autres[,2:6], Clusters$PAM_5)</w:t>
      </w:r>
    </w:p>
    <w:p w:rsidR="00356926" w:rsidRDefault="00356926" w:rsidP="00356926">
      <w:r>
        <w:t>names(Clusters_Qualification_5)</w:t>
      </w:r>
    </w:p>
    <w:p w:rsidR="00356926" w:rsidRDefault="00356926" w:rsidP="00356926"/>
    <w:p w:rsidR="00356926" w:rsidRDefault="00356926" w:rsidP="00356926"/>
    <w:p w:rsidR="00356926" w:rsidRDefault="00356926" w:rsidP="00356926"/>
    <w:p w:rsidR="00356926" w:rsidRDefault="00356926" w:rsidP="00356926">
      <w:r>
        <w:t>####"Annexe 6. Caractérisation des cinq clusters de l'AFM. Modalités asociées"</w:t>
      </w:r>
    </w:p>
    <w:p w:rsidR="005A4C8B" w:rsidRPr="00356926" w:rsidRDefault="00356926" w:rsidP="00356926">
      <w:r>
        <w:t>catdes(Clusters_Qualification_5,49,proba = 0.05)</w:t>
      </w:r>
      <w:bookmarkStart w:id="0" w:name="_GoBack"/>
      <w:bookmarkEnd w:id="0"/>
    </w:p>
    <w:sectPr w:rsidR="005A4C8B" w:rsidRPr="003569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AD" w:rsidRDefault="002C1AAD" w:rsidP="006A1901">
      <w:r>
        <w:separator/>
      </w:r>
    </w:p>
  </w:endnote>
  <w:endnote w:type="continuationSeparator" w:id="0">
    <w:p w:rsidR="002C1AAD" w:rsidRDefault="002C1AAD" w:rsidP="006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1" w:rsidRDefault="006A190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56926" w:rsidRPr="00356926">
      <w:rPr>
        <w:caps/>
        <w:noProof/>
        <w:color w:val="5B9BD5" w:themeColor="accent1"/>
        <w:lang w:val="fr-FR"/>
      </w:rPr>
      <w:t>6</w:t>
    </w:r>
    <w:r>
      <w:rPr>
        <w:caps/>
        <w:color w:val="5B9BD5" w:themeColor="accent1"/>
      </w:rPr>
      <w:fldChar w:fldCharType="end"/>
    </w:r>
  </w:p>
  <w:p w:rsidR="006A1901" w:rsidRDefault="006A1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AD" w:rsidRDefault="002C1AAD" w:rsidP="006A1901">
      <w:r>
        <w:separator/>
      </w:r>
    </w:p>
  </w:footnote>
  <w:footnote w:type="continuationSeparator" w:id="0">
    <w:p w:rsidR="002C1AAD" w:rsidRDefault="002C1AAD" w:rsidP="006A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01"/>
    <w:rsid w:val="0010193F"/>
    <w:rsid w:val="002C1AAD"/>
    <w:rsid w:val="00326655"/>
    <w:rsid w:val="00356926"/>
    <w:rsid w:val="00394669"/>
    <w:rsid w:val="00492006"/>
    <w:rsid w:val="00497EA7"/>
    <w:rsid w:val="005A4C8B"/>
    <w:rsid w:val="006A1901"/>
    <w:rsid w:val="007907AF"/>
    <w:rsid w:val="00800908"/>
    <w:rsid w:val="00900999"/>
    <w:rsid w:val="009655A1"/>
    <w:rsid w:val="00A5674D"/>
    <w:rsid w:val="00B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9C35C2-16A1-4162-AAE4-74FD13A9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1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90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A19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9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Rossier</dc:creator>
  <cp:keywords/>
  <dc:description/>
  <cp:lastModifiedBy>Thierry Rossier</cp:lastModifiedBy>
  <cp:revision>6</cp:revision>
  <dcterms:created xsi:type="dcterms:W3CDTF">2019-07-08T18:57:00Z</dcterms:created>
  <dcterms:modified xsi:type="dcterms:W3CDTF">2019-07-30T13:30:00Z</dcterms:modified>
</cp:coreProperties>
</file>