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DF73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t>1. Maison d’édition</w:t>
      </w:r>
    </w:p>
    <w:p w14:paraId="15DB1DDD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3"/>
        <w:gridCol w:w="5233"/>
      </w:tblGrid>
      <w:tr w:rsidR="00305B00" w:rsidRPr="004114B2" w14:paraId="1599BFAF" w14:textId="77777777" w:rsidTr="00DF5B38">
        <w:trPr>
          <w:cantSplit/>
          <w:trHeight w:val="340"/>
          <w:jc w:val="center"/>
        </w:trPr>
        <w:tc>
          <w:tcPr>
            <w:tcW w:w="3823" w:type="dxa"/>
            <w:vAlign w:val="center"/>
          </w:tcPr>
          <w:p w14:paraId="3791FA0E" w14:textId="0FF1B366" w:rsidR="00305B00" w:rsidRPr="004114B2" w:rsidRDefault="00305B00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Nom de la maison d’édition</w:t>
            </w:r>
          </w:p>
        </w:tc>
        <w:tc>
          <w:tcPr>
            <w:tcW w:w="5233" w:type="dxa"/>
            <w:vAlign w:val="center"/>
          </w:tcPr>
          <w:p w14:paraId="7632CAC4" w14:textId="404591B0" w:rsidR="00305B00" w:rsidRPr="004114B2" w:rsidRDefault="00DA7F8A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bookmarkStart w:id="1" w:name="_GoBack"/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bookmarkEnd w:id="1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</w:tc>
      </w:tr>
      <w:tr w:rsidR="004114B2" w:rsidRPr="004114B2" w14:paraId="07C814E2" w14:textId="77777777" w:rsidTr="00DF5B38">
        <w:trPr>
          <w:cantSplit/>
          <w:trHeight w:val="340"/>
          <w:jc w:val="center"/>
        </w:trPr>
        <w:tc>
          <w:tcPr>
            <w:tcW w:w="3823" w:type="dxa"/>
            <w:vAlign w:val="center"/>
          </w:tcPr>
          <w:p w14:paraId="12156E05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Adresse </w:t>
            </w:r>
          </w:p>
        </w:tc>
        <w:tc>
          <w:tcPr>
            <w:tcW w:w="5233" w:type="dxa"/>
            <w:vAlign w:val="center"/>
          </w:tcPr>
          <w:p w14:paraId="5B2A7B46" w14:textId="448BF096" w:rsidR="007E238B" w:rsidRPr="004114B2" w:rsidRDefault="00DA7F8A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</w:tr>
      <w:tr w:rsidR="004114B2" w:rsidRPr="004114B2" w14:paraId="2BFB5A7D" w14:textId="77777777" w:rsidTr="00DF5B38">
        <w:trPr>
          <w:cantSplit/>
          <w:trHeight w:val="340"/>
          <w:jc w:val="center"/>
        </w:trPr>
        <w:tc>
          <w:tcPr>
            <w:tcW w:w="3823" w:type="dxa"/>
            <w:vAlign w:val="center"/>
          </w:tcPr>
          <w:p w14:paraId="21D5DD86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Téléphone </w:t>
            </w:r>
          </w:p>
        </w:tc>
        <w:tc>
          <w:tcPr>
            <w:tcW w:w="5233" w:type="dxa"/>
            <w:vAlign w:val="center"/>
          </w:tcPr>
          <w:p w14:paraId="24A012BB" w14:textId="6CCFE964" w:rsidR="007E238B" w:rsidRPr="004114B2" w:rsidRDefault="00DA7F8A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</w:tr>
      <w:tr w:rsidR="004114B2" w:rsidRPr="004114B2" w14:paraId="721B131A" w14:textId="77777777" w:rsidTr="00DF5B38">
        <w:trPr>
          <w:cantSplit/>
          <w:trHeight w:val="340"/>
          <w:jc w:val="center"/>
        </w:trPr>
        <w:tc>
          <w:tcPr>
            <w:tcW w:w="3823" w:type="dxa"/>
            <w:vAlign w:val="center"/>
          </w:tcPr>
          <w:p w14:paraId="64CB3CFB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5233" w:type="dxa"/>
            <w:vAlign w:val="center"/>
          </w:tcPr>
          <w:p w14:paraId="63EF65A3" w14:textId="400F36CD" w:rsidR="007E238B" w:rsidRPr="004114B2" w:rsidRDefault="00DA7F8A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</w:tr>
      <w:tr w:rsidR="007E238B" w:rsidRPr="004114B2" w14:paraId="64A8FCF1" w14:textId="77777777" w:rsidTr="00DF5B38">
        <w:trPr>
          <w:cantSplit/>
          <w:trHeight w:val="340"/>
          <w:jc w:val="center"/>
        </w:trPr>
        <w:tc>
          <w:tcPr>
            <w:tcW w:w="3823" w:type="dxa"/>
            <w:vAlign w:val="center"/>
          </w:tcPr>
          <w:p w14:paraId="13B8B413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Entreprise chargée de la production</w:t>
            </w:r>
          </w:p>
        </w:tc>
        <w:tc>
          <w:tcPr>
            <w:tcW w:w="5233" w:type="dxa"/>
            <w:vAlign w:val="center"/>
          </w:tcPr>
          <w:p w14:paraId="2FE0F879" w14:textId="6E9928D8" w:rsidR="007E238B" w:rsidRPr="004114B2" w:rsidRDefault="00DA7F8A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41FC923A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p w14:paraId="11828B66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t>2. Indications relatives à l’impression et au tirage</w:t>
      </w:r>
    </w:p>
    <w:p w14:paraId="582A70BD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6"/>
        <w:gridCol w:w="2615"/>
        <w:gridCol w:w="2615"/>
      </w:tblGrid>
      <w:tr w:rsidR="004114B2" w:rsidRPr="004114B2" w14:paraId="6D409B76" w14:textId="77777777" w:rsidTr="00DF5B38">
        <w:trPr>
          <w:cantSplit/>
          <w:trHeight w:val="340"/>
        </w:trPr>
        <w:tc>
          <w:tcPr>
            <w:tcW w:w="3826" w:type="dxa"/>
          </w:tcPr>
          <w:p w14:paraId="6F33F4B3" w14:textId="77777777" w:rsidR="007E238B" w:rsidRPr="004114B2" w:rsidRDefault="007E238B" w:rsidP="00DF5B38">
            <w:pPr>
              <w:tabs>
                <w:tab w:val="left" w:pos="464"/>
              </w:tabs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2.1.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Format</w:t>
            </w:r>
          </w:p>
          <w:p w14:paraId="373F6267" w14:textId="77777777" w:rsidR="007E238B" w:rsidRPr="004114B2" w:rsidRDefault="007E238B" w:rsidP="00DF5B38">
            <w:pPr>
              <w:spacing w:before="2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(police et taille des caractères du texte principal)</w:t>
            </w:r>
          </w:p>
        </w:tc>
        <w:tc>
          <w:tcPr>
            <w:tcW w:w="5230" w:type="dxa"/>
            <w:gridSpan w:val="2"/>
          </w:tcPr>
          <w:p w14:paraId="15AEC823" w14:textId="4832BE61" w:rsidR="007E238B" w:rsidRPr="004114B2" w:rsidRDefault="00DA7F8A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</w:tr>
      <w:tr w:rsidR="004114B2" w:rsidRPr="004114B2" w14:paraId="03CB71FC" w14:textId="77777777" w:rsidTr="00DF5B38">
        <w:trPr>
          <w:cantSplit/>
          <w:trHeight w:val="340"/>
        </w:trPr>
        <w:tc>
          <w:tcPr>
            <w:tcW w:w="3826" w:type="dxa"/>
          </w:tcPr>
          <w:p w14:paraId="6298F946" w14:textId="77777777" w:rsidR="007E238B" w:rsidRPr="004114B2" w:rsidRDefault="007E238B" w:rsidP="00DF5B38">
            <w:pPr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2.2.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Nombre total de pages </w:t>
            </w:r>
          </w:p>
          <w:p w14:paraId="219FD291" w14:textId="77777777" w:rsidR="007E238B" w:rsidRPr="004114B2" w:rsidRDefault="007E238B" w:rsidP="00DF5B38">
            <w:pPr>
              <w:spacing w:before="2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Nombre d’illustrations </w:t>
            </w:r>
          </w:p>
        </w:tc>
        <w:tc>
          <w:tcPr>
            <w:tcW w:w="5230" w:type="dxa"/>
            <w:gridSpan w:val="2"/>
          </w:tcPr>
          <w:p w14:paraId="0B5DB9E1" w14:textId="775CF3F0" w:rsidR="007E238B" w:rsidRPr="004114B2" w:rsidRDefault="00DA7F8A" w:rsidP="00DF5B38">
            <w:pPr>
              <w:tabs>
                <w:tab w:val="left" w:pos="750"/>
                <w:tab w:val="left" w:pos="2451"/>
                <w:tab w:val="left" w:pos="3869"/>
              </w:tabs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7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pages</w:t>
            </w:r>
          </w:p>
          <w:p w14:paraId="25B09EDE" w14:textId="29998DF4" w:rsidR="007E238B" w:rsidRPr="004114B2" w:rsidRDefault="00DA7F8A" w:rsidP="00DF5B38">
            <w:pPr>
              <w:tabs>
                <w:tab w:val="left" w:pos="750"/>
                <w:tab w:val="left" w:pos="2451"/>
                <w:tab w:val="left" w:pos="3869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8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, dont</w: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  </w: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9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n/b </w: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  </w: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BD5AC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10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en couleur</w:t>
            </w:r>
          </w:p>
        </w:tc>
      </w:tr>
      <w:tr w:rsidR="004114B2" w:rsidRPr="004114B2" w14:paraId="048A8C32" w14:textId="77777777" w:rsidTr="00DF5B38">
        <w:trPr>
          <w:cantSplit/>
          <w:trHeight w:val="340"/>
        </w:trPr>
        <w:tc>
          <w:tcPr>
            <w:tcW w:w="3826" w:type="dxa"/>
          </w:tcPr>
          <w:p w14:paraId="2EE08107" w14:textId="77777777" w:rsidR="007E238B" w:rsidRPr="004114B2" w:rsidRDefault="007E238B" w:rsidP="00DF5B38">
            <w:pPr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2.3.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proofErr w:type="spellStart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Pré-presse</w:t>
            </w:r>
            <w:proofErr w:type="spellEnd"/>
          </w:p>
        </w:tc>
        <w:tc>
          <w:tcPr>
            <w:tcW w:w="5230" w:type="dxa"/>
            <w:gridSpan w:val="2"/>
          </w:tcPr>
          <w:p w14:paraId="75C2B106" w14:textId="37AEA8FE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1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mise en pages par la maison d’édition</w:t>
            </w:r>
          </w:p>
          <w:p w14:paraId="490E17F5" w14:textId="0AB01427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2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texte prêt à l’impression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(camera</w:t>
            </w:r>
            <w:r w:rsidR="008657A8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ready</w:t>
            </w:r>
            <w:proofErr w:type="spellEnd"/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)</w:t>
            </w:r>
          </w:p>
          <w:p w14:paraId="3CB9F7AF" w14:textId="03873C16" w:rsidR="007E238B" w:rsidRPr="004114B2" w:rsidRDefault="00BD5AC6" w:rsidP="00DF5B38">
            <w:pPr>
              <w:spacing w:before="20" w:after="20"/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3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 xml:space="preserve">autre (préciser) : </w:t>
            </w:r>
          </w:p>
          <w:p w14:paraId="455FBAB5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4114B2" w:rsidRPr="004114B2" w14:paraId="2D670B32" w14:textId="77777777" w:rsidTr="00DF5B38">
        <w:trPr>
          <w:cantSplit/>
          <w:trHeight w:val="340"/>
        </w:trPr>
        <w:tc>
          <w:tcPr>
            <w:tcW w:w="3826" w:type="dxa"/>
          </w:tcPr>
          <w:p w14:paraId="523116DB" w14:textId="77777777" w:rsidR="007E238B" w:rsidRPr="004114B2" w:rsidRDefault="007E238B" w:rsidP="00DF5B38">
            <w:pPr>
              <w:spacing w:before="2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2.4.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Impression</w:t>
            </w:r>
          </w:p>
        </w:tc>
        <w:tc>
          <w:tcPr>
            <w:tcW w:w="5230" w:type="dxa"/>
            <w:gridSpan w:val="2"/>
          </w:tcPr>
          <w:p w14:paraId="4046AE58" w14:textId="3205D7F6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4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offset</w:t>
            </w:r>
          </w:p>
          <w:p w14:paraId="729B3730" w14:textId="5D5704A6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5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Impression numérique</w:t>
            </w:r>
          </w:p>
          <w:p w14:paraId="47A128BE" w14:textId="154FCB9E" w:rsidR="007E238B" w:rsidRPr="004114B2" w:rsidRDefault="00BD5AC6" w:rsidP="00DF5B38">
            <w:pPr>
              <w:spacing w:before="20" w:after="20"/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9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6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autre (préciser) :</w:t>
            </w:r>
          </w:p>
          <w:p w14:paraId="0CA4E80E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4114B2" w:rsidRPr="004114B2" w14:paraId="57ADF911" w14:textId="77777777" w:rsidTr="00DF5B38">
        <w:trPr>
          <w:cantSplit/>
          <w:trHeight w:val="340"/>
        </w:trPr>
        <w:tc>
          <w:tcPr>
            <w:tcW w:w="3826" w:type="dxa"/>
          </w:tcPr>
          <w:p w14:paraId="65255A26" w14:textId="77777777" w:rsidR="007E238B" w:rsidRPr="004114B2" w:rsidRDefault="007E238B" w:rsidP="00DF5B38">
            <w:pPr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2.5.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Papier</w:t>
            </w:r>
          </w:p>
        </w:tc>
        <w:tc>
          <w:tcPr>
            <w:tcW w:w="5230" w:type="dxa"/>
            <w:gridSpan w:val="2"/>
          </w:tcPr>
          <w:p w14:paraId="65004D9A" w14:textId="14111522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17"/>
          </w:p>
        </w:tc>
      </w:tr>
      <w:tr w:rsidR="004114B2" w:rsidRPr="004114B2" w14:paraId="785093C6" w14:textId="77777777" w:rsidTr="00DF5B38">
        <w:trPr>
          <w:cantSplit/>
          <w:trHeight w:val="340"/>
        </w:trPr>
        <w:tc>
          <w:tcPr>
            <w:tcW w:w="3826" w:type="dxa"/>
          </w:tcPr>
          <w:p w14:paraId="4838DF23" w14:textId="77777777" w:rsidR="007E238B" w:rsidRPr="004114B2" w:rsidRDefault="007E238B" w:rsidP="00DF5B38">
            <w:pPr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2.6.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Reliure</w:t>
            </w:r>
          </w:p>
        </w:tc>
        <w:tc>
          <w:tcPr>
            <w:tcW w:w="5230" w:type="dxa"/>
            <w:gridSpan w:val="2"/>
          </w:tcPr>
          <w:p w14:paraId="48D51303" w14:textId="75C63615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0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8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brochée</w:t>
            </w:r>
          </w:p>
          <w:p w14:paraId="31473701" w14:textId="6A0D01E8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19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cartonnée</w:t>
            </w:r>
          </w:p>
          <w:p w14:paraId="1415DDD5" w14:textId="2AE6F8E0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2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0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toilée </w:t>
            </w:r>
          </w:p>
          <w:p w14:paraId="25EBFE43" w14:textId="1650FFB0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1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collée </w:t>
            </w:r>
          </w:p>
          <w:p w14:paraId="6986078F" w14:textId="5A127A20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4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2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cousue </w:t>
            </w:r>
          </w:p>
          <w:p w14:paraId="55DCF421" w14:textId="71A4E162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5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3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avec jaquette </w:t>
            </w:r>
          </w:p>
          <w:p w14:paraId="188E8782" w14:textId="613C49CF" w:rsidR="007E238B" w:rsidRPr="004114B2" w:rsidRDefault="00BD5AC6" w:rsidP="00DF5B38">
            <w:pPr>
              <w:spacing w:before="20" w:after="20"/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6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4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autre (préciser) :</w:t>
            </w:r>
          </w:p>
          <w:p w14:paraId="2EF140D2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4114B2" w:rsidRPr="004114B2" w14:paraId="435964E8" w14:textId="77777777" w:rsidTr="00DF5B38">
        <w:trPr>
          <w:cantSplit/>
          <w:trHeight w:val="340"/>
        </w:trPr>
        <w:tc>
          <w:tcPr>
            <w:tcW w:w="3826" w:type="dxa"/>
          </w:tcPr>
          <w:p w14:paraId="46420AD1" w14:textId="77777777" w:rsidR="007E238B" w:rsidRPr="004114B2" w:rsidRDefault="007E238B" w:rsidP="00DF5B38">
            <w:pPr>
              <w:tabs>
                <w:tab w:val="left" w:pos="460"/>
              </w:tabs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2.7.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Impression à la demande</w:t>
            </w:r>
          </w:p>
        </w:tc>
        <w:tc>
          <w:tcPr>
            <w:tcW w:w="2615" w:type="dxa"/>
          </w:tcPr>
          <w:p w14:paraId="6EA5BF60" w14:textId="50E4E7B0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7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5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oui, pendant</w:t>
            </w:r>
            <w:r w:rsidR="00C519BA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10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ans</w:t>
            </w:r>
          </w:p>
        </w:tc>
        <w:tc>
          <w:tcPr>
            <w:tcW w:w="2615" w:type="dxa"/>
          </w:tcPr>
          <w:p w14:paraId="67ABC2B4" w14:textId="2860BE3B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8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6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4114B2" w:rsidRPr="004114B2" w14:paraId="26F22BF3" w14:textId="77777777" w:rsidTr="00DF5B38">
        <w:trPr>
          <w:cantSplit/>
          <w:trHeight w:val="340"/>
        </w:trPr>
        <w:tc>
          <w:tcPr>
            <w:tcW w:w="3826" w:type="dxa"/>
          </w:tcPr>
          <w:p w14:paraId="5780F93D" w14:textId="77777777" w:rsidR="007E238B" w:rsidRPr="004114B2" w:rsidRDefault="007E238B" w:rsidP="00DF5B38">
            <w:pPr>
              <w:spacing w:before="2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2.8.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Version numérique</w:t>
            </w:r>
          </w:p>
        </w:tc>
        <w:tc>
          <w:tcPr>
            <w:tcW w:w="2615" w:type="dxa"/>
          </w:tcPr>
          <w:p w14:paraId="09E674A7" w14:textId="0A40A3B6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9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7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e-book</w:t>
            </w:r>
          </w:p>
          <w:p w14:paraId="6915D5D3" w14:textId="4B3177D2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0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8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ePub</w:t>
            </w:r>
            <w:proofErr w:type="spellEnd"/>
          </w:p>
          <w:p w14:paraId="05B8F179" w14:textId="64F50913" w:rsidR="007E238B" w:rsidRPr="004114B2" w:rsidRDefault="00BD5AC6" w:rsidP="00DF5B38">
            <w:pPr>
              <w:spacing w:before="20" w:after="20"/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1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29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autre (préciser):</w:t>
            </w:r>
          </w:p>
          <w:p w14:paraId="23145F10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615" w:type="dxa"/>
          </w:tcPr>
          <w:p w14:paraId="5F8FB3D0" w14:textId="290CB1C8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2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30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4114B2" w:rsidRPr="004114B2" w14:paraId="122CEF55" w14:textId="77777777" w:rsidTr="00DF5B38">
        <w:trPr>
          <w:cantSplit/>
          <w:trHeight w:val="340"/>
        </w:trPr>
        <w:tc>
          <w:tcPr>
            <w:tcW w:w="3826" w:type="dxa"/>
          </w:tcPr>
          <w:p w14:paraId="338CC6A5" w14:textId="77777777" w:rsidR="007E238B" w:rsidRPr="004114B2" w:rsidRDefault="007E238B" w:rsidP="00DF5B38">
            <w:pPr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2.9.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r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 xml:space="preserve">Open </w:t>
            </w:r>
            <w:proofErr w:type="spellStart"/>
            <w:r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access</w:t>
            </w:r>
            <w:proofErr w:type="spellEnd"/>
          </w:p>
        </w:tc>
        <w:tc>
          <w:tcPr>
            <w:tcW w:w="2615" w:type="dxa"/>
          </w:tcPr>
          <w:p w14:paraId="3AAD78B7" w14:textId="7A4DC189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3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31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gold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(immédiat)</w:t>
            </w:r>
          </w:p>
          <w:p w14:paraId="2BFCD6FA" w14:textId="5B0E1792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4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32"/>
            <w:r w:rsidR="00DD2A99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green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(après 2 ans)</w:t>
            </w:r>
          </w:p>
          <w:p w14:paraId="1DD00E23" w14:textId="2BC9920B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33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après ……… ans </w:t>
            </w:r>
          </w:p>
        </w:tc>
        <w:tc>
          <w:tcPr>
            <w:tcW w:w="2615" w:type="dxa"/>
          </w:tcPr>
          <w:p w14:paraId="51BB1BF9" w14:textId="3278F508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6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34"/>
            <w:r w:rsidR="007E238B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60EA0"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non</w:t>
            </w:r>
          </w:p>
        </w:tc>
      </w:tr>
      <w:tr w:rsidR="004114B2" w:rsidRPr="004114B2" w14:paraId="26CFCF1E" w14:textId="77777777" w:rsidTr="00DF5B38">
        <w:trPr>
          <w:cantSplit/>
          <w:trHeight w:val="340"/>
        </w:trPr>
        <w:tc>
          <w:tcPr>
            <w:tcW w:w="3826" w:type="dxa"/>
          </w:tcPr>
          <w:p w14:paraId="60E65B7B" w14:textId="410C4636" w:rsidR="007E238B" w:rsidRPr="004114B2" w:rsidRDefault="007E238B" w:rsidP="00DF5B38">
            <w:pPr>
              <w:tabs>
                <w:tab w:val="left" w:pos="460"/>
              </w:tabs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2.10.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r w:rsidR="00985907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É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léments particuliers entraînant des coûts spécifiques (</w:t>
            </w:r>
            <w:r w:rsidR="00985907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détailler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230" w:type="dxa"/>
            <w:gridSpan w:val="2"/>
          </w:tcPr>
          <w:p w14:paraId="00506217" w14:textId="77777777" w:rsidR="007E238B" w:rsidRPr="004114B2" w:rsidRDefault="007E238B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7E238B" w:rsidRPr="004114B2" w14:paraId="538B83CA" w14:textId="77777777" w:rsidTr="00DF5B38">
        <w:trPr>
          <w:cantSplit/>
          <w:trHeight w:val="340"/>
        </w:trPr>
        <w:tc>
          <w:tcPr>
            <w:tcW w:w="3826" w:type="dxa"/>
          </w:tcPr>
          <w:p w14:paraId="0D4985AC" w14:textId="77777777" w:rsidR="007E238B" w:rsidRPr="004114B2" w:rsidRDefault="007E238B" w:rsidP="00DF5B38">
            <w:pPr>
              <w:tabs>
                <w:tab w:val="left" w:pos="460"/>
              </w:tabs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2.11.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Exemplaires mis en vente</w:t>
            </w:r>
          </w:p>
          <w:p w14:paraId="5899DC31" w14:textId="77777777" w:rsidR="007E238B" w:rsidRPr="004114B2" w:rsidRDefault="007E238B" w:rsidP="00DF5B38">
            <w:pPr>
              <w:spacing w:before="60" w:after="20"/>
              <w:ind w:left="459" w:hanging="459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Exemplaires hors commerce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Tirage total</w:t>
            </w:r>
          </w:p>
        </w:tc>
        <w:tc>
          <w:tcPr>
            <w:tcW w:w="5230" w:type="dxa"/>
            <w:gridSpan w:val="2"/>
          </w:tcPr>
          <w:p w14:paraId="21A1334C" w14:textId="224C88FE" w:rsidR="007E238B" w:rsidRPr="004114B2" w:rsidRDefault="00BD5AC6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5" w:name="Texte13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35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 Exemplaires</w:t>
            </w:r>
          </w:p>
          <w:p w14:paraId="4039A8E0" w14:textId="046130F5" w:rsidR="007E238B" w:rsidRPr="004114B2" w:rsidRDefault="00BD5AC6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6" w:name="Texte14"/>
            <w:r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  <w:u w:val="single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  <w:u w:val="single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  <w:u w:val="single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  <w:u w:val="single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  <w:u w:val="single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  <w:fldChar w:fldCharType="end"/>
            </w:r>
            <w:bookmarkEnd w:id="36"/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  <w:u w:val="single"/>
              </w:rPr>
              <w:tab/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Exemplaires </w:t>
            </w:r>
            <w:r w:rsidR="007E238B" w:rsidRPr="004114B2">
              <w:rPr>
                <w:rFonts w:ascii="Verdana" w:hAnsi="Verdana"/>
                <w:color w:val="000000" w:themeColor="text1"/>
                <w:sz w:val="12"/>
                <w:szCs w:val="12"/>
              </w:rPr>
              <w:t>(si plus de 10% du tirage total, justifier)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</w:p>
          <w:p w14:paraId="7F10710A" w14:textId="74436B78" w:rsidR="007E238B" w:rsidRPr="004114B2" w:rsidRDefault="007E238B" w:rsidP="00DF5B38">
            <w:pPr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r w:rsidRPr="004114B2">
              <w:rPr>
                <w:rFonts w:ascii="Verdana" w:hAnsi="Verdana"/>
                <w:color w:val="000000" w:themeColor="text1"/>
                <w:sz w:val="12"/>
                <w:szCs w:val="12"/>
              </w:rPr>
              <w:t>(si moins de 300 exemplaires, justifier)</w:t>
            </w:r>
          </w:p>
          <w:p w14:paraId="56353DAA" w14:textId="09DFEA5A" w:rsidR="00DD2A99" w:rsidRPr="004114B2" w:rsidRDefault="00BD5AC6" w:rsidP="00237C9B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7" w:name="Texte1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2A4BBED7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</w:p>
    <w:p w14:paraId="36E50B82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br w:type="page"/>
      </w:r>
    </w:p>
    <w:p w14:paraId="0BF7460F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lastRenderedPageBreak/>
        <w:t>3. Droits d’auteur</w:t>
      </w:r>
    </w:p>
    <w:p w14:paraId="28475A09" w14:textId="77777777" w:rsidR="007E238B" w:rsidRPr="004114B2" w:rsidRDefault="007E238B" w:rsidP="007E238B">
      <w:pPr>
        <w:tabs>
          <w:tab w:val="left" w:pos="4501"/>
          <w:tab w:val="left" w:pos="7116"/>
        </w:tabs>
        <w:spacing w:before="20" w:after="20"/>
        <w:ind w:left="284"/>
        <w:rPr>
          <w:rFonts w:ascii="Verdana" w:hAnsi="Verdana"/>
          <w:b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E238B" w:rsidRPr="004114B2" w14:paraId="78F39203" w14:textId="77777777" w:rsidTr="00DF5B38">
        <w:trPr>
          <w:cantSplit/>
          <w:trHeight w:val="340"/>
        </w:trPr>
        <w:tc>
          <w:tcPr>
            <w:tcW w:w="9056" w:type="dxa"/>
            <w:vAlign w:val="center"/>
          </w:tcPr>
          <w:p w14:paraId="5455C1AB" w14:textId="3E2FE6B2" w:rsidR="007E238B" w:rsidRPr="004114B2" w:rsidRDefault="00BD5AC6" w:rsidP="00DF5B38">
            <w:pPr>
              <w:spacing w:before="20" w:after="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7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14432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 w:rsidR="00166A56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38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7E238B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L’auteur et la maison d’édition confirment qu’aucun droit d’auteur ne sera versé.</w:t>
            </w:r>
          </w:p>
        </w:tc>
      </w:tr>
    </w:tbl>
    <w:p w14:paraId="33357593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</w:p>
    <w:p w14:paraId="24EC653E" w14:textId="77777777" w:rsidR="007E238B" w:rsidRPr="004114B2" w:rsidRDefault="007E238B" w:rsidP="007E238B">
      <w:pPr>
        <w:keepNext/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t>4. Frais de production</w:t>
      </w:r>
    </w:p>
    <w:p w14:paraId="1BF4B106" w14:textId="77777777" w:rsidR="007E238B" w:rsidRPr="004114B2" w:rsidRDefault="007E238B" w:rsidP="007E238B">
      <w:pPr>
        <w:keepNext/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color w:val="000000" w:themeColor="text1"/>
          <w:sz w:val="16"/>
          <w:szCs w:val="16"/>
        </w:rPr>
        <w:t xml:space="preserve"> </w:t>
      </w:r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34"/>
        <w:gridCol w:w="2838"/>
      </w:tblGrid>
      <w:tr w:rsidR="004114B2" w:rsidRPr="004114B2" w14:paraId="20B91C14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1538012F" w14:textId="77777777" w:rsidR="007E238B" w:rsidRPr="004114B2" w:rsidRDefault="007E238B" w:rsidP="00DF5B38">
            <w:pPr>
              <w:keepNext/>
              <w:spacing w:before="6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(indications détaillées indispensables)</w:t>
            </w:r>
          </w:p>
        </w:tc>
        <w:tc>
          <w:tcPr>
            <w:tcW w:w="2838" w:type="dxa"/>
            <w:vAlign w:val="center"/>
          </w:tcPr>
          <w:p w14:paraId="20921EED" w14:textId="77777777" w:rsidR="007E238B" w:rsidRPr="004114B2" w:rsidRDefault="007E238B" w:rsidP="00DF5B38">
            <w:pPr>
              <w:keepNext/>
              <w:spacing w:before="60" w:after="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Monnaie de la maison d’édition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  <w:t xml:space="preserve">(CHF, €, £, $, …), </w:t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préciser</w:t>
            </w:r>
          </w:p>
        </w:tc>
      </w:tr>
      <w:tr w:rsidR="004114B2" w:rsidRPr="004114B2" w14:paraId="1B18637E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7876E4A8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Graphisme (p.ex. couverture, </w:t>
            </w:r>
            <w:proofErr w:type="spellStart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layout</w:t>
            </w:r>
            <w:proofErr w:type="spellEnd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38" w:type="dxa"/>
            <w:vAlign w:val="center"/>
          </w:tcPr>
          <w:p w14:paraId="042F067C" w14:textId="0E4F847C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9" w:name="Texte16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39"/>
          </w:p>
        </w:tc>
      </w:tr>
      <w:tr w:rsidR="004114B2" w:rsidRPr="004114B2" w14:paraId="2CFAA8B7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11ADA534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Traitement des images</w:t>
            </w:r>
          </w:p>
        </w:tc>
        <w:tc>
          <w:tcPr>
            <w:tcW w:w="2838" w:type="dxa"/>
            <w:vAlign w:val="center"/>
          </w:tcPr>
          <w:p w14:paraId="4DA779DB" w14:textId="3B5F44B7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0" w:name="Texte17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0"/>
          </w:p>
        </w:tc>
      </w:tr>
      <w:tr w:rsidR="004114B2" w:rsidRPr="004114B2" w14:paraId="6E8AD419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27274C60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Mise en pages/traitement des données</w:t>
            </w:r>
          </w:p>
        </w:tc>
        <w:tc>
          <w:tcPr>
            <w:tcW w:w="2838" w:type="dxa"/>
            <w:vAlign w:val="center"/>
          </w:tcPr>
          <w:p w14:paraId="29A9B4D3" w14:textId="59100E43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1" w:name="Texte18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1"/>
          </w:p>
        </w:tc>
      </w:tr>
      <w:tr w:rsidR="004114B2" w:rsidRPr="004114B2" w14:paraId="2DA2A318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5EF7ADEE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Impression</w:t>
            </w:r>
          </w:p>
        </w:tc>
        <w:tc>
          <w:tcPr>
            <w:tcW w:w="2838" w:type="dxa"/>
            <w:vAlign w:val="center"/>
          </w:tcPr>
          <w:p w14:paraId="5ED85E33" w14:textId="7E47DF2B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42" w:name="Texte19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2"/>
          </w:p>
        </w:tc>
      </w:tr>
      <w:tr w:rsidR="004114B2" w:rsidRPr="004114B2" w14:paraId="742C8DFC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53579E05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Frais de production de l’e-book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  <w:t>(y compris frais pour l’</w:t>
            </w:r>
            <w:r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 xml:space="preserve">open </w:t>
            </w:r>
            <w:proofErr w:type="spellStart"/>
            <w:r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access</w:t>
            </w:r>
            <w:proofErr w:type="spellEnd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selon la réponse donnée sous 2.9)</w:t>
            </w:r>
          </w:p>
        </w:tc>
        <w:tc>
          <w:tcPr>
            <w:tcW w:w="2838" w:type="dxa"/>
            <w:vAlign w:val="center"/>
          </w:tcPr>
          <w:p w14:paraId="6355F889" w14:textId="2BEA73EC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3" w:name="Texte20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3"/>
          </w:p>
        </w:tc>
      </w:tr>
      <w:tr w:rsidR="004114B2" w:rsidRPr="004114B2" w14:paraId="6685E313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6C50042A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Frais de production de l’</w:t>
            </w:r>
            <w:proofErr w:type="spellStart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ePub</w:t>
            </w:r>
            <w:proofErr w:type="spellEnd"/>
          </w:p>
          <w:p w14:paraId="54BCB6C4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(y compris frais pour l’</w:t>
            </w:r>
            <w:r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 xml:space="preserve">open </w:t>
            </w:r>
            <w:proofErr w:type="spellStart"/>
            <w:r w:rsidRPr="004114B2">
              <w:rPr>
                <w:rFonts w:ascii="Verdana" w:hAnsi="Verdana"/>
                <w:i/>
                <w:color w:val="000000" w:themeColor="text1"/>
                <w:sz w:val="16"/>
                <w:szCs w:val="16"/>
              </w:rPr>
              <w:t>access</w:t>
            </w:r>
            <w:proofErr w:type="spellEnd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selon la réponse donnée sous 2.9)</w:t>
            </w:r>
          </w:p>
        </w:tc>
        <w:tc>
          <w:tcPr>
            <w:tcW w:w="2838" w:type="dxa"/>
            <w:vAlign w:val="center"/>
          </w:tcPr>
          <w:p w14:paraId="66BC729D" w14:textId="7D6DEB78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4" w:name="Texte21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4"/>
          </w:p>
        </w:tc>
      </w:tr>
      <w:tr w:rsidR="004114B2" w:rsidRPr="004114B2" w14:paraId="3D326378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39653B46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Coûts des éléments particuliers (énumérés sous 2.10) </w:t>
            </w:r>
          </w:p>
        </w:tc>
        <w:tc>
          <w:tcPr>
            <w:tcW w:w="2838" w:type="dxa"/>
            <w:vAlign w:val="center"/>
          </w:tcPr>
          <w:p w14:paraId="7B9FD16E" w14:textId="406DCA07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5" w:name="Texte22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5"/>
          </w:p>
        </w:tc>
      </w:tr>
      <w:tr w:rsidR="004114B2" w:rsidRPr="004114B2" w14:paraId="038EB3E8" w14:textId="77777777" w:rsidTr="00DF5B38">
        <w:trPr>
          <w:trHeight w:val="340"/>
          <w:jc w:val="center"/>
        </w:trPr>
        <w:tc>
          <w:tcPr>
            <w:tcW w:w="6234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511ECBD5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Total intermédiaire des frais de production</w:t>
            </w:r>
          </w:p>
        </w:tc>
        <w:tc>
          <w:tcPr>
            <w:tcW w:w="2838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257E9108" w14:textId="1CAF9E5A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6" w:name="Texte35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46"/>
          </w:p>
        </w:tc>
      </w:tr>
      <w:tr w:rsidR="004114B2" w:rsidRPr="004114B2" w14:paraId="6EF42DD9" w14:textId="77777777" w:rsidTr="00DF5B38">
        <w:trPr>
          <w:trHeight w:val="340"/>
          <w:jc w:val="center"/>
        </w:trPr>
        <w:tc>
          <w:tcPr>
            <w:tcW w:w="62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987026" w14:textId="5D4AC6FD" w:rsidR="007E238B" w:rsidRPr="004114B2" w:rsidRDefault="007E238B" w:rsidP="00DF5B38">
            <w:pPr>
              <w:tabs>
                <w:tab w:val="left" w:pos="454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Prestations de la maison d’édition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</w:r>
            <w:r w:rsidR="00C11844">
              <w:rPr>
                <w:rFonts w:ascii="Verdana" w:hAnsi="Verdana"/>
                <w:color w:val="000000" w:themeColor="text1"/>
                <w:sz w:val="16"/>
                <w:szCs w:val="16"/>
              </w:rPr>
              <w:t>+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(gestion du projet, publicité, distribution, stockage)</w:t>
            </w:r>
          </w:p>
          <w:p w14:paraId="3713235E" w14:textId="77777777" w:rsidR="007E238B" w:rsidRPr="004114B2" w:rsidRDefault="007E238B" w:rsidP="00DF5B38">
            <w:pPr>
              <w:tabs>
                <w:tab w:val="left" w:pos="454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max. CHF 1'500.- pour 100 pages, mais au max. CHF 10'000.-</w:t>
            </w:r>
          </w:p>
        </w:tc>
        <w:tc>
          <w:tcPr>
            <w:tcW w:w="28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0A483" w14:textId="52A8F485" w:rsidR="007E238B" w:rsidRPr="004114B2" w:rsidRDefault="00BD5AC6" w:rsidP="00BD5AC6">
            <w:pPr>
              <w:tabs>
                <w:tab w:val="left" w:pos="748"/>
              </w:tabs>
              <w:spacing w:before="20" w:after="20"/>
              <w:ind w:right="892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r w:rsidR="007E238B" w:rsidRPr="001D2DD7">
              <w:rPr>
                <w:rFonts w:ascii="Verdana" w:hAnsi="Verdana"/>
                <w:color w:val="000000" w:themeColor="text1"/>
                <w:sz w:val="16"/>
                <w:szCs w:val="16"/>
              </w:rPr>
              <w:t>+</w:t>
            </w:r>
            <w:r w:rsidR="00995507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7" w:name="Texte23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7"/>
          </w:p>
        </w:tc>
      </w:tr>
      <w:tr w:rsidR="004114B2" w:rsidRPr="004114B2" w14:paraId="35F9F4D6" w14:textId="77777777" w:rsidTr="00DF5B38">
        <w:trPr>
          <w:trHeight w:val="340"/>
          <w:jc w:val="center"/>
        </w:trPr>
        <w:tc>
          <w:tcPr>
            <w:tcW w:w="6234" w:type="dxa"/>
            <w:shd w:val="pct10" w:color="auto" w:fill="auto"/>
            <w:vAlign w:val="center"/>
          </w:tcPr>
          <w:p w14:paraId="288FCC34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Total des frais de production</w:t>
            </w:r>
          </w:p>
        </w:tc>
        <w:tc>
          <w:tcPr>
            <w:tcW w:w="2838" w:type="dxa"/>
            <w:shd w:val="pct10" w:color="auto" w:fill="auto"/>
            <w:vAlign w:val="center"/>
          </w:tcPr>
          <w:p w14:paraId="2F99AFCC" w14:textId="41113820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8" w:name="Texte24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48"/>
          </w:p>
        </w:tc>
      </w:tr>
    </w:tbl>
    <w:p w14:paraId="51327368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p w14:paraId="1782496E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t>5. Vente</w:t>
      </w:r>
    </w:p>
    <w:p w14:paraId="7C47C2F8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34"/>
        <w:gridCol w:w="2827"/>
      </w:tblGrid>
      <w:tr w:rsidR="004114B2" w:rsidRPr="004114B2" w14:paraId="40B00920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680FA545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3B44279A" w14:textId="77777777" w:rsidR="007E238B" w:rsidRPr="004114B2" w:rsidRDefault="007E238B" w:rsidP="00DF5B38">
            <w:pPr>
              <w:spacing w:before="20" w:after="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(CHF, €, £, $, …), </w:t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préciser</w:t>
            </w:r>
          </w:p>
        </w:tc>
      </w:tr>
      <w:tr w:rsidR="004114B2" w:rsidRPr="004114B2" w14:paraId="58B7E3A4" w14:textId="77777777" w:rsidTr="007E238B">
        <w:trPr>
          <w:trHeight w:val="130"/>
          <w:jc w:val="center"/>
        </w:trPr>
        <w:tc>
          <w:tcPr>
            <w:tcW w:w="6234" w:type="dxa"/>
            <w:vMerge w:val="restart"/>
            <w:vAlign w:val="center"/>
          </w:tcPr>
          <w:p w14:paraId="3C5AE3B9" w14:textId="7EECFEBA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Prix de vente brut </w:t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sans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subside par</w:t>
            </w:r>
            <w:r w:rsidR="00E7013D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exemplaire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 :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livre papier </w:t>
            </w:r>
          </w:p>
          <w:p w14:paraId="05DEF48C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e-book</w:t>
            </w:r>
          </w:p>
          <w:p w14:paraId="55584526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proofErr w:type="spellStart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ePub</w:t>
            </w:r>
            <w:proofErr w:type="spellEnd"/>
          </w:p>
        </w:tc>
        <w:tc>
          <w:tcPr>
            <w:tcW w:w="2827" w:type="dxa"/>
            <w:vAlign w:val="center"/>
          </w:tcPr>
          <w:p w14:paraId="366195AD" w14:textId="4FCC5451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9" w:name="Texte25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49"/>
          </w:p>
        </w:tc>
      </w:tr>
      <w:tr w:rsidR="004114B2" w:rsidRPr="004114B2" w14:paraId="42BD5717" w14:textId="77777777" w:rsidTr="00DF5B38">
        <w:trPr>
          <w:trHeight w:val="130"/>
          <w:jc w:val="center"/>
        </w:trPr>
        <w:tc>
          <w:tcPr>
            <w:tcW w:w="6234" w:type="dxa"/>
            <w:vMerge/>
            <w:vAlign w:val="center"/>
          </w:tcPr>
          <w:p w14:paraId="21A4E398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4DBC0FF7" w14:textId="54362545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0" w:name="Texte26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0"/>
          </w:p>
        </w:tc>
      </w:tr>
      <w:tr w:rsidR="004114B2" w:rsidRPr="004114B2" w14:paraId="6A172017" w14:textId="77777777" w:rsidTr="00DF5B38">
        <w:trPr>
          <w:trHeight w:val="130"/>
          <w:jc w:val="center"/>
        </w:trPr>
        <w:tc>
          <w:tcPr>
            <w:tcW w:w="6234" w:type="dxa"/>
            <w:vMerge/>
            <w:vAlign w:val="center"/>
          </w:tcPr>
          <w:p w14:paraId="74C2D775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71D095FE" w14:textId="414589C6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1" w:name="Texte27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1"/>
          </w:p>
        </w:tc>
      </w:tr>
      <w:tr w:rsidR="004114B2" w:rsidRPr="004114B2" w14:paraId="220A9007" w14:textId="77777777" w:rsidTr="007E238B">
        <w:trPr>
          <w:trHeight w:val="130"/>
          <w:jc w:val="center"/>
        </w:trPr>
        <w:tc>
          <w:tcPr>
            <w:tcW w:w="6234" w:type="dxa"/>
            <w:vMerge w:val="restart"/>
            <w:vAlign w:val="center"/>
          </w:tcPr>
          <w:p w14:paraId="14370513" w14:textId="207BF288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Prix de vente brut </w:t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avec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subside </w:t>
            </w:r>
            <w:r w:rsidR="00E7013D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par exemplaire 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: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 xml:space="preserve">livre papier </w:t>
            </w:r>
          </w:p>
          <w:p w14:paraId="1DCA60E7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  <w:t>e-book</w:t>
            </w:r>
          </w:p>
          <w:p w14:paraId="77F43DD4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ab/>
            </w:r>
            <w:proofErr w:type="spellStart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ePub</w:t>
            </w:r>
            <w:proofErr w:type="spellEnd"/>
          </w:p>
        </w:tc>
        <w:tc>
          <w:tcPr>
            <w:tcW w:w="2827" w:type="dxa"/>
            <w:vAlign w:val="center"/>
          </w:tcPr>
          <w:p w14:paraId="6FF4EBE4" w14:textId="75AC7EC2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2" w:name="Texte28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2"/>
          </w:p>
        </w:tc>
      </w:tr>
      <w:tr w:rsidR="004114B2" w:rsidRPr="004114B2" w14:paraId="56EFA7DE" w14:textId="77777777" w:rsidTr="00DF5B38">
        <w:trPr>
          <w:trHeight w:val="130"/>
          <w:jc w:val="center"/>
        </w:trPr>
        <w:tc>
          <w:tcPr>
            <w:tcW w:w="6234" w:type="dxa"/>
            <w:vMerge/>
            <w:vAlign w:val="center"/>
          </w:tcPr>
          <w:p w14:paraId="0A441C50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71FECC47" w14:textId="44B2912D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3" w:name="Texte29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3"/>
          </w:p>
        </w:tc>
      </w:tr>
      <w:tr w:rsidR="004114B2" w:rsidRPr="004114B2" w14:paraId="5251BC2E" w14:textId="77777777" w:rsidTr="00DF5B38">
        <w:trPr>
          <w:trHeight w:val="130"/>
          <w:jc w:val="center"/>
        </w:trPr>
        <w:tc>
          <w:tcPr>
            <w:tcW w:w="6234" w:type="dxa"/>
            <w:vMerge/>
            <w:vAlign w:val="center"/>
          </w:tcPr>
          <w:p w14:paraId="4307D507" w14:textId="77777777" w:rsidR="007E238B" w:rsidRPr="004114B2" w:rsidRDefault="007E238B" w:rsidP="007E238B">
            <w:pPr>
              <w:tabs>
                <w:tab w:val="left" w:pos="4997"/>
              </w:tabs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14:paraId="1E843E2B" w14:textId="57855C8A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4" w:name="Texte30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4"/>
          </w:p>
        </w:tc>
      </w:tr>
      <w:tr w:rsidR="004114B2" w:rsidRPr="004114B2" w14:paraId="61038951" w14:textId="77777777" w:rsidTr="00DF5B38">
        <w:trPr>
          <w:trHeight w:val="340"/>
          <w:jc w:val="center"/>
        </w:trPr>
        <w:tc>
          <w:tcPr>
            <w:tcW w:w="6234" w:type="dxa"/>
            <w:tcBorders>
              <w:bottom w:val="single" w:sz="2" w:space="0" w:color="auto"/>
            </w:tcBorders>
            <w:vAlign w:val="center"/>
          </w:tcPr>
          <w:p w14:paraId="24AD1245" w14:textId="3435A7C0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Rabais accordé aux librairies </w:t>
            </w:r>
            <w:r w:rsidR="0060752F"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(au max. 35% du prix de vente brut avec subside)</w:t>
            </w:r>
          </w:p>
        </w:tc>
        <w:tc>
          <w:tcPr>
            <w:tcW w:w="2827" w:type="dxa"/>
            <w:tcBorders>
              <w:bottom w:val="single" w:sz="2" w:space="0" w:color="auto"/>
            </w:tcBorders>
            <w:vAlign w:val="center"/>
          </w:tcPr>
          <w:p w14:paraId="1EA2A794" w14:textId="68E0FC1F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5" w:name="Texte31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5"/>
          </w:p>
        </w:tc>
      </w:tr>
      <w:tr w:rsidR="004114B2" w:rsidRPr="004114B2" w14:paraId="7F4930E6" w14:textId="77777777" w:rsidTr="00DF5B38">
        <w:trPr>
          <w:trHeight w:val="340"/>
          <w:jc w:val="center"/>
        </w:trPr>
        <w:tc>
          <w:tcPr>
            <w:tcW w:w="6234" w:type="dxa"/>
            <w:shd w:val="clear" w:color="auto" w:fill="D9D9D9" w:themeFill="background1" w:themeFillShade="D9"/>
            <w:vAlign w:val="center"/>
          </w:tcPr>
          <w:p w14:paraId="5FB7DD3D" w14:textId="6CF93805" w:rsidR="007E238B" w:rsidRPr="004114B2" w:rsidRDefault="007E238B" w:rsidP="00DF5B38">
            <w:pPr>
              <w:spacing w:before="20" w:after="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Produit total des ventes</w:t>
            </w:r>
            <w:r w:rsidR="00F8773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F87731" w:rsidRPr="001D2DD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(au prix de vente brut avec subside)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2BAF4DD2" w14:textId="501EA79A" w:rsidR="007E238B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6" w:name="Texte32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6"/>
          </w:p>
        </w:tc>
      </w:tr>
      <w:tr w:rsidR="004114B2" w:rsidRPr="004114B2" w14:paraId="066DC424" w14:textId="77777777" w:rsidTr="00DF5B38">
        <w:trPr>
          <w:trHeight w:val="340"/>
          <w:jc w:val="center"/>
        </w:trPr>
        <w:tc>
          <w:tcPr>
            <w:tcW w:w="6234" w:type="dxa"/>
            <w:shd w:val="clear" w:color="auto" w:fill="D9D9D9" w:themeFill="background1" w:themeFillShade="D9"/>
            <w:vAlign w:val="center"/>
          </w:tcPr>
          <w:p w14:paraId="000EFFD7" w14:textId="0DCCBF84" w:rsidR="00E13686" w:rsidRPr="004114B2" w:rsidRDefault="00E13686" w:rsidP="00DF5B38">
            <w:pPr>
              <w:spacing w:before="20" w:after="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Bénéfice net de la maison d’édition 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5A799C4B" w14:textId="1D895ED5" w:rsidR="00E13686" w:rsidRPr="004114B2" w:rsidRDefault="00BD5AC6" w:rsidP="00BD5AC6">
            <w:pPr>
              <w:spacing w:before="20" w:after="20"/>
              <w:ind w:right="879"/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7" w:name="Texte33"/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fldChar w:fldCharType="end"/>
            </w:r>
            <w:bookmarkEnd w:id="57"/>
          </w:p>
        </w:tc>
      </w:tr>
    </w:tbl>
    <w:p w14:paraId="35E5EFED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p w14:paraId="5132210D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t>6. Subside de publication</w:t>
      </w:r>
    </w:p>
    <w:p w14:paraId="0B2AD448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34"/>
        <w:gridCol w:w="2838"/>
      </w:tblGrid>
      <w:tr w:rsidR="004114B2" w:rsidRPr="004114B2" w14:paraId="34CC7869" w14:textId="77777777" w:rsidTr="00DF5B38">
        <w:trPr>
          <w:trHeight w:val="340"/>
          <w:jc w:val="center"/>
        </w:trPr>
        <w:tc>
          <w:tcPr>
            <w:tcW w:w="6234" w:type="dxa"/>
            <w:vAlign w:val="center"/>
          </w:tcPr>
          <w:p w14:paraId="051E787F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D01454C" w14:textId="77777777" w:rsidR="007E238B" w:rsidRPr="004114B2" w:rsidRDefault="007E238B" w:rsidP="00DF5B38">
            <w:pPr>
              <w:spacing w:before="20" w:after="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Monnaie de la maison d’édition </w:t>
            </w: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br/>
              <w:t xml:space="preserve">(CHF, €, £, $, …), </w:t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préciser</w:t>
            </w:r>
          </w:p>
        </w:tc>
      </w:tr>
      <w:tr w:rsidR="004114B2" w:rsidRPr="004114B2" w14:paraId="2D73774A" w14:textId="77777777" w:rsidTr="00DF5B38">
        <w:trPr>
          <w:trHeight w:val="340"/>
          <w:jc w:val="center"/>
        </w:trPr>
        <w:tc>
          <w:tcPr>
            <w:tcW w:w="6234" w:type="dxa"/>
            <w:shd w:val="clear" w:color="auto" w:fill="D9D9D9" w:themeFill="background1" w:themeFillShade="D9"/>
            <w:vAlign w:val="center"/>
          </w:tcPr>
          <w:p w14:paraId="23341B1B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Subside total demandé pour abaisser le prix de vente </w:t>
            </w:r>
            <w:r w:rsidRPr="004114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br/>
            </w:r>
            <w:r w:rsidRPr="001D2DD7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(au max. 70% du total des frais de production)</w:t>
            </w:r>
          </w:p>
        </w:tc>
        <w:tc>
          <w:tcPr>
            <w:tcW w:w="2838" w:type="dxa"/>
            <w:shd w:val="clear" w:color="auto" w:fill="D9D9D9" w:themeFill="background1" w:themeFillShade="D9"/>
            <w:vAlign w:val="center"/>
          </w:tcPr>
          <w:p w14:paraId="21008ED0" w14:textId="3B481BB0" w:rsidR="007E238B" w:rsidRPr="004114B2" w:rsidRDefault="00BD5AC6" w:rsidP="00BD5AC6">
            <w:pPr>
              <w:spacing w:before="20" w:after="20"/>
              <w:ind w:right="892"/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8" w:name="Texte34"/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144321">
              <w:rPr>
                <w:rFonts w:ascii="Verdana" w:hAnsi="Verdana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fldChar w:fldCharType="end"/>
            </w:r>
            <w:bookmarkEnd w:id="58"/>
          </w:p>
        </w:tc>
      </w:tr>
    </w:tbl>
    <w:p w14:paraId="41B40E6D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p w14:paraId="339A3C72" w14:textId="77777777" w:rsidR="007E238B" w:rsidRPr="004114B2" w:rsidRDefault="007E238B" w:rsidP="007E238B">
      <w:pPr>
        <w:rPr>
          <w:rFonts w:ascii="Verdana" w:hAnsi="Verdana"/>
          <w:b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color w:val="000000" w:themeColor="text1"/>
          <w:sz w:val="16"/>
          <w:szCs w:val="16"/>
        </w:rPr>
        <w:t>7. Signatures</w:t>
      </w:r>
    </w:p>
    <w:p w14:paraId="3F0DBAE1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7E238B" w:rsidRPr="004114B2" w14:paraId="0E86D02A" w14:textId="77777777" w:rsidTr="00DF5B38">
        <w:trPr>
          <w:trHeight w:val="1202"/>
        </w:trPr>
        <w:tc>
          <w:tcPr>
            <w:tcW w:w="4532" w:type="dxa"/>
          </w:tcPr>
          <w:p w14:paraId="0CC71EEF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Lieu et date :</w:t>
            </w:r>
          </w:p>
        </w:tc>
        <w:tc>
          <w:tcPr>
            <w:tcW w:w="4540" w:type="dxa"/>
          </w:tcPr>
          <w:p w14:paraId="4DFA7E75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signature de la maison d’édition</w:t>
            </w:r>
          </w:p>
          <w:p w14:paraId="1DD21ADC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356ECFF6" w14:textId="77777777" w:rsidR="00A64261" w:rsidRPr="004114B2" w:rsidRDefault="00A64261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61415D09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239B0E78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64EC8212" w14:textId="77777777" w:rsidR="007E238B" w:rsidRPr="004114B2" w:rsidRDefault="007E238B" w:rsidP="007E238B">
      <w:pPr>
        <w:rPr>
          <w:rFonts w:ascii="Verdana" w:hAnsi="Verdana"/>
          <w:color w:val="000000" w:themeColor="text1"/>
          <w:sz w:val="16"/>
          <w:szCs w:val="16"/>
        </w:rPr>
      </w:pPr>
    </w:p>
    <w:tbl>
      <w:tblPr>
        <w:tblStyle w:val="Grilledutableau"/>
        <w:tblW w:w="0" w:type="auto"/>
        <w:tblInd w:w="5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4114B2" w:rsidRPr="004114B2" w14:paraId="65E1F301" w14:textId="77777777" w:rsidTr="00DF5B38">
        <w:trPr>
          <w:trHeight w:val="1202"/>
        </w:trPr>
        <w:tc>
          <w:tcPr>
            <w:tcW w:w="4532" w:type="dxa"/>
          </w:tcPr>
          <w:p w14:paraId="6046C9D3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Lieu et date :</w:t>
            </w:r>
          </w:p>
        </w:tc>
        <w:tc>
          <w:tcPr>
            <w:tcW w:w="4540" w:type="dxa"/>
          </w:tcPr>
          <w:p w14:paraId="16B982F7" w14:textId="77777777" w:rsidR="007E238B" w:rsidRPr="004114B2" w:rsidRDefault="007E238B" w:rsidP="00DF5B38">
            <w:pPr>
              <w:spacing w:before="20" w:after="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signature du/de la </w:t>
            </w:r>
            <w:proofErr w:type="spellStart"/>
            <w:r w:rsidRPr="004114B2">
              <w:rPr>
                <w:rFonts w:ascii="Verdana" w:hAnsi="Verdana"/>
                <w:color w:val="000000" w:themeColor="text1"/>
                <w:sz w:val="16"/>
                <w:szCs w:val="16"/>
              </w:rPr>
              <w:t>requérant.e</w:t>
            </w:r>
            <w:proofErr w:type="spellEnd"/>
          </w:p>
        </w:tc>
      </w:tr>
    </w:tbl>
    <w:p w14:paraId="28344CD3" w14:textId="26F7B3E4" w:rsidR="007E238B" w:rsidRPr="004114B2" w:rsidRDefault="00BD5AC6" w:rsidP="007E238B">
      <w:pPr>
        <w:ind w:right="559"/>
        <w:jc w:val="right"/>
        <w:rPr>
          <w:rFonts w:ascii="Verdana" w:hAnsi="Verdana"/>
          <w:color w:val="000000" w:themeColor="text1"/>
          <w:sz w:val="12"/>
          <w:szCs w:val="12"/>
        </w:rPr>
      </w:pPr>
      <w:r>
        <w:rPr>
          <w:rFonts w:ascii="Verdana" w:hAnsi="Verdana"/>
          <w:color w:val="000000" w:themeColor="text1"/>
          <w:sz w:val="12"/>
          <w:szCs w:val="12"/>
        </w:rPr>
        <w:t>23</w:t>
      </w:r>
      <w:r w:rsidR="007E238B" w:rsidRPr="004114B2">
        <w:rPr>
          <w:rFonts w:ascii="Verdana" w:hAnsi="Verdana"/>
          <w:color w:val="000000" w:themeColor="text1"/>
          <w:sz w:val="12"/>
          <w:szCs w:val="12"/>
        </w:rPr>
        <w:t>.</w:t>
      </w:r>
      <w:r>
        <w:rPr>
          <w:rFonts w:ascii="Verdana" w:hAnsi="Verdana"/>
          <w:color w:val="000000" w:themeColor="text1"/>
          <w:sz w:val="12"/>
          <w:szCs w:val="12"/>
        </w:rPr>
        <w:t>03</w:t>
      </w:r>
      <w:r w:rsidR="007E238B" w:rsidRPr="004114B2">
        <w:rPr>
          <w:rFonts w:ascii="Verdana" w:hAnsi="Verdana"/>
          <w:color w:val="000000" w:themeColor="text1"/>
          <w:sz w:val="12"/>
          <w:szCs w:val="12"/>
        </w:rPr>
        <w:t>.</w:t>
      </w:r>
      <w:r>
        <w:rPr>
          <w:rFonts w:ascii="Verdana" w:hAnsi="Verdana"/>
          <w:color w:val="000000" w:themeColor="text1"/>
          <w:sz w:val="12"/>
          <w:szCs w:val="12"/>
        </w:rPr>
        <w:t>20</w:t>
      </w:r>
    </w:p>
    <w:p w14:paraId="0E0ABED4" w14:textId="77777777" w:rsidR="007E238B" w:rsidRPr="004114B2" w:rsidRDefault="007E238B" w:rsidP="00473FF1">
      <w:pPr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4114B2">
        <w:rPr>
          <w:rFonts w:ascii="Verdana" w:hAnsi="Verdana"/>
          <w:b/>
          <w:i/>
          <w:color w:val="000000" w:themeColor="text1"/>
          <w:sz w:val="16"/>
          <w:szCs w:val="16"/>
        </w:rPr>
        <w:t>Annexe :</w:t>
      </w:r>
      <w:r w:rsidRPr="004114B2">
        <w:rPr>
          <w:rFonts w:ascii="Verdana" w:hAnsi="Verdana"/>
          <w:color w:val="000000" w:themeColor="text1"/>
          <w:sz w:val="16"/>
          <w:szCs w:val="16"/>
        </w:rPr>
        <w:t xml:space="preserve"> contrat d’édition</w:t>
      </w:r>
    </w:p>
    <w:sectPr w:rsidR="007E238B" w:rsidRPr="004114B2" w:rsidSect="00E909A8">
      <w:footerReference w:type="default" r:id="rId6"/>
      <w:headerReference w:type="first" r:id="rId7"/>
      <w:footerReference w:type="first" r:id="rId8"/>
      <w:pgSz w:w="11900" w:h="16840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E3E9B" w14:textId="77777777" w:rsidR="00166A56" w:rsidRDefault="00166A56">
      <w:r>
        <w:separator/>
      </w:r>
    </w:p>
  </w:endnote>
  <w:endnote w:type="continuationSeparator" w:id="0">
    <w:p w14:paraId="7CF2DF2C" w14:textId="77777777" w:rsidR="00166A56" w:rsidRDefault="0016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ABD2" w14:textId="2C8E5C00" w:rsidR="00D34811" w:rsidRPr="00D34811" w:rsidRDefault="00A64261" w:rsidP="00820BAB">
    <w:pPr>
      <w:pStyle w:val="Pieddepage"/>
      <w:pBdr>
        <w:top w:val="single" w:sz="2" w:space="1" w:color="auto"/>
      </w:pBdr>
      <w:tabs>
        <w:tab w:val="clear" w:pos="9072"/>
        <w:tab w:val="right" w:pos="10198"/>
      </w:tabs>
      <w:rPr>
        <w:rFonts w:ascii="Verdana" w:hAnsi="Verdana" w:cs="Times New Roman (Corps CS)"/>
        <w:sz w:val="16"/>
      </w:rPr>
    </w:pPr>
    <w:r>
      <w:rPr>
        <w:rFonts w:ascii="Verdana" w:hAnsi="Verdana" w:cs="Times New Roman (Corps CS)"/>
        <w:sz w:val="16"/>
        <w:lang w:val="fr-FR"/>
      </w:rPr>
      <w:t xml:space="preserve">Commission des publications de la Faculté des lettres de l’UNIL – </w:t>
    </w:r>
    <w:r w:rsidRPr="004B16DA">
      <w:rPr>
        <w:rFonts w:ascii="Verdana" w:hAnsi="Verdana" w:cs="Times New Roman (Corps CS)"/>
        <w:i/>
        <w:sz w:val="16"/>
        <w:lang w:val="fr-FR"/>
      </w:rPr>
      <w:t>Devis de la maison d’édition</w:t>
    </w:r>
    <w:r w:rsidRPr="00D34811">
      <w:rPr>
        <w:rFonts w:ascii="Verdana" w:hAnsi="Verdana" w:cs="Times New Roman (Corps CS)"/>
        <w:sz w:val="16"/>
        <w:lang w:val="fr-FR"/>
      </w:rPr>
      <w:tab/>
      <w:t xml:space="preserve">Page </w:t>
    </w:r>
    <w:r w:rsidRPr="00D34811">
      <w:rPr>
        <w:rFonts w:ascii="Verdana" w:hAnsi="Verdana" w:cs="Times New Roman (Corps CS)"/>
        <w:sz w:val="16"/>
        <w:lang w:val="fr-FR"/>
      </w:rPr>
      <w:fldChar w:fldCharType="begin"/>
    </w:r>
    <w:r w:rsidRPr="00D34811">
      <w:rPr>
        <w:rFonts w:ascii="Verdana" w:hAnsi="Verdana" w:cs="Times New Roman (Corps CS)"/>
        <w:sz w:val="16"/>
        <w:lang w:val="fr-FR"/>
      </w:rPr>
      <w:instrText xml:space="preserve"> PAGE </w:instrText>
    </w:r>
    <w:r w:rsidRPr="00D34811">
      <w:rPr>
        <w:rFonts w:ascii="Verdana" w:hAnsi="Verdana" w:cs="Times New Roman (Corps CS)"/>
        <w:sz w:val="16"/>
        <w:lang w:val="fr-FR"/>
      </w:rPr>
      <w:fldChar w:fldCharType="separate"/>
    </w:r>
    <w:r w:rsidR="00EC555E">
      <w:rPr>
        <w:rFonts w:ascii="Verdana" w:hAnsi="Verdana" w:cs="Times New Roman (Corps CS)"/>
        <w:noProof/>
        <w:sz w:val="16"/>
        <w:lang w:val="fr-FR"/>
      </w:rPr>
      <w:t>2</w:t>
    </w:r>
    <w:r w:rsidRPr="00D34811">
      <w:rPr>
        <w:rFonts w:ascii="Verdana" w:hAnsi="Verdana" w:cs="Times New Roman (Corps CS)"/>
        <w:sz w:val="16"/>
        <w:lang w:val="fr-FR"/>
      </w:rPr>
      <w:fldChar w:fldCharType="end"/>
    </w:r>
    <w:r w:rsidRPr="00D34811">
      <w:rPr>
        <w:rFonts w:ascii="Verdana" w:hAnsi="Verdana" w:cs="Times New Roman (Corps CS)"/>
        <w:sz w:val="16"/>
        <w:lang w:val="fr-FR"/>
      </w:rPr>
      <w:t xml:space="preserve"> sur </w:t>
    </w:r>
    <w:r w:rsidRPr="00D34811">
      <w:rPr>
        <w:rFonts w:ascii="Verdana" w:hAnsi="Verdana" w:cs="Times New Roman (Corps CS)"/>
        <w:sz w:val="16"/>
        <w:lang w:val="fr-FR"/>
      </w:rPr>
      <w:fldChar w:fldCharType="begin"/>
    </w:r>
    <w:r w:rsidRPr="00D34811">
      <w:rPr>
        <w:rFonts w:ascii="Verdana" w:hAnsi="Verdana" w:cs="Times New Roman (Corps CS)"/>
        <w:sz w:val="16"/>
        <w:lang w:val="fr-FR"/>
      </w:rPr>
      <w:instrText xml:space="preserve"> NUMPAGES </w:instrText>
    </w:r>
    <w:r w:rsidRPr="00D34811">
      <w:rPr>
        <w:rFonts w:ascii="Verdana" w:hAnsi="Verdana" w:cs="Times New Roman (Corps CS)"/>
        <w:sz w:val="16"/>
        <w:lang w:val="fr-FR"/>
      </w:rPr>
      <w:fldChar w:fldCharType="separate"/>
    </w:r>
    <w:r w:rsidR="00EC555E">
      <w:rPr>
        <w:rFonts w:ascii="Verdana" w:hAnsi="Verdana" w:cs="Times New Roman (Corps CS)"/>
        <w:noProof/>
        <w:sz w:val="16"/>
        <w:lang w:val="fr-FR"/>
      </w:rPr>
      <w:t>3</w:t>
    </w:r>
    <w:r w:rsidRPr="00D34811">
      <w:rPr>
        <w:rFonts w:ascii="Verdana" w:hAnsi="Verdana" w:cs="Times New Roman (Corps CS)"/>
        <w:sz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6EB6" w14:textId="17B91DEF" w:rsidR="00E11B83" w:rsidRPr="00E11B83" w:rsidRDefault="00A64261" w:rsidP="00E11B83">
    <w:pPr>
      <w:pStyle w:val="Pieddepage"/>
      <w:pBdr>
        <w:top w:val="single" w:sz="2" w:space="1" w:color="auto"/>
      </w:pBdr>
      <w:tabs>
        <w:tab w:val="clear" w:pos="9072"/>
        <w:tab w:val="right" w:pos="10198"/>
      </w:tabs>
      <w:rPr>
        <w:rFonts w:ascii="Verdana" w:hAnsi="Verdana" w:cs="Times New Roman (Corps CS)"/>
        <w:sz w:val="16"/>
      </w:rPr>
    </w:pPr>
    <w:r w:rsidRPr="00D34811">
      <w:rPr>
        <w:rFonts w:ascii="Verdana" w:hAnsi="Verdana" w:cs="Times New Roman (Corps CS)"/>
        <w:sz w:val="16"/>
        <w:lang w:val="fr-FR"/>
      </w:rPr>
      <w:tab/>
    </w:r>
    <w:r w:rsidRPr="00D34811">
      <w:rPr>
        <w:rFonts w:ascii="Verdana" w:hAnsi="Verdana" w:cs="Times New Roman (Corps CS)"/>
        <w:sz w:val="16"/>
        <w:lang w:val="fr-FR"/>
      </w:rPr>
      <w:tab/>
      <w:t xml:space="preserve">Page </w:t>
    </w:r>
    <w:r w:rsidRPr="00D34811">
      <w:rPr>
        <w:rFonts w:ascii="Verdana" w:hAnsi="Verdana" w:cs="Times New Roman (Corps CS)"/>
        <w:sz w:val="16"/>
        <w:lang w:val="fr-FR"/>
      </w:rPr>
      <w:fldChar w:fldCharType="begin"/>
    </w:r>
    <w:r w:rsidRPr="00D34811">
      <w:rPr>
        <w:rFonts w:ascii="Verdana" w:hAnsi="Verdana" w:cs="Times New Roman (Corps CS)"/>
        <w:sz w:val="16"/>
        <w:lang w:val="fr-FR"/>
      </w:rPr>
      <w:instrText xml:space="preserve"> PAGE </w:instrText>
    </w:r>
    <w:r w:rsidRPr="00D34811">
      <w:rPr>
        <w:rFonts w:ascii="Verdana" w:hAnsi="Verdana" w:cs="Times New Roman (Corps CS)"/>
        <w:sz w:val="16"/>
        <w:lang w:val="fr-FR"/>
      </w:rPr>
      <w:fldChar w:fldCharType="separate"/>
    </w:r>
    <w:r w:rsidR="00EC555E">
      <w:rPr>
        <w:rFonts w:ascii="Verdana" w:hAnsi="Verdana" w:cs="Times New Roman (Corps CS)"/>
        <w:noProof/>
        <w:sz w:val="16"/>
        <w:lang w:val="fr-FR"/>
      </w:rPr>
      <w:t>1</w:t>
    </w:r>
    <w:r w:rsidRPr="00D34811">
      <w:rPr>
        <w:rFonts w:ascii="Verdana" w:hAnsi="Verdana" w:cs="Times New Roman (Corps CS)"/>
        <w:sz w:val="16"/>
        <w:lang w:val="fr-FR"/>
      </w:rPr>
      <w:fldChar w:fldCharType="end"/>
    </w:r>
    <w:r w:rsidRPr="00D34811">
      <w:rPr>
        <w:rFonts w:ascii="Verdana" w:hAnsi="Verdana" w:cs="Times New Roman (Corps CS)"/>
        <w:sz w:val="16"/>
        <w:lang w:val="fr-FR"/>
      </w:rPr>
      <w:t xml:space="preserve"> sur </w:t>
    </w:r>
    <w:r w:rsidRPr="00D34811">
      <w:rPr>
        <w:rFonts w:ascii="Verdana" w:hAnsi="Verdana" w:cs="Times New Roman (Corps CS)"/>
        <w:sz w:val="16"/>
        <w:lang w:val="fr-FR"/>
      </w:rPr>
      <w:fldChar w:fldCharType="begin"/>
    </w:r>
    <w:r w:rsidRPr="00D34811">
      <w:rPr>
        <w:rFonts w:ascii="Verdana" w:hAnsi="Verdana" w:cs="Times New Roman (Corps CS)"/>
        <w:sz w:val="16"/>
        <w:lang w:val="fr-FR"/>
      </w:rPr>
      <w:instrText xml:space="preserve"> NUMPAGES </w:instrText>
    </w:r>
    <w:r w:rsidRPr="00D34811">
      <w:rPr>
        <w:rFonts w:ascii="Verdana" w:hAnsi="Verdana" w:cs="Times New Roman (Corps CS)"/>
        <w:sz w:val="16"/>
        <w:lang w:val="fr-FR"/>
      </w:rPr>
      <w:fldChar w:fldCharType="separate"/>
    </w:r>
    <w:r w:rsidR="00EC555E">
      <w:rPr>
        <w:rFonts w:ascii="Verdana" w:hAnsi="Verdana" w:cs="Times New Roman (Corps CS)"/>
        <w:noProof/>
        <w:sz w:val="16"/>
        <w:lang w:val="fr-FR"/>
      </w:rPr>
      <w:t>3</w:t>
    </w:r>
    <w:r w:rsidRPr="00D34811">
      <w:rPr>
        <w:rFonts w:ascii="Verdana" w:hAnsi="Verdana" w:cs="Times New Roman (Corps CS)"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09D9" w14:textId="77777777" w:rsidR="00166A56" w:rsidRDefault="00166A56">
      <w:r>
        <w:separator/>
      </w:r>
    </w:p>
  </w:footnote>
  <w:footnote w:type="continuationSeparator" w:id="0">
    <w:p w14:paraId="39E79A56" w14:textId="77777777" w:rsidR="00166A56" w:rsidRDefault="0016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97987" w14:textId="77777777" w:rsidR="00E909A8" w:rsidRDefault="00A64261" w:rsidP="00E909A8">
    <w:pPr>
      <w:pStyle w:val="En-tte"/>
    </w:pPr>
    <w:r w:rsidRPr="00306D55">
      <w:rPr>
        <w:rFonts w:hint="eastAsia"/>
        <w:noProof/>
        <w:lang w:val="de-CH" w:eastAsia="de-CH"/>
      </w:rPr>
      <w:drawing>
        <wp:inline distT="0" distB="0" distL="0" distR="0" wp14:anchorId="0C5B3F23" wp14:editId="2391E035">
          <wp:extent cx="1130935" cy="40894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80755" w14:textId="77777777" w:rsidR="00E909A8" w:rsidRDefault="00A64261" w:rsidP="00E909A8">
    <w:pPr>
      <w:pStyle w:val="En-tte"/>
      <w:tabs>
        <w:tab w:val="clear" w:pos="4536"/>
        <w:tab w:val="clear" w:pos="9072"/>
      </w:tabs>
      <w:rPr>
        <w:rFonts w:ascii="Verdana" w:hAnsi="Verdana"/>
        <w:noProof/>
        <w:sz w:val="18"/>
        <w:szCs w:val="18"/>
      </w:rPr>
    </w:pPr>
    <w:r>
      <w:rPr>
        <w:rFonts w:ascii="Verdana" w:hAnsi="Verdana"/>
        <w:noProof/>
        <w:sz w:val="18"/>
        <w:szCs w:val="18"/>
      </w:rPr>
      <w:t>Faculté des lettres</w:t>
    </w:r>
  </w:p>
  <w:p w14:paraId="7F1E392B" w14:textId="77777777" w:rsidR="00E909A8" w:rsidRDefault="00A64261" w:rsidP="00E909A8">
    <w:pPr>
      <w:pStyle w:val="En-tte"/>
      <w:tabs>
        <w:tab w:val="clear" w:pos="4536"/>
        <w:tab w:val="clear" w:pos="9072"/>
      </w:tabs>
      <w:rPr>
        <w:rFonts w:ascii="Verdana" w:hAnsi="Verdana"/>
        <w:noProof/>
        <w:sz w:val="18"/>
        <w:szCs w:val="18"/>
      </w:rPr>
    </w:pPr>
    <w:r>
      <w:rPr>
        <w:rFonts w:ascii="Verdana" w:hAnsi="Verdana"/>
        <w:noProof/>
        <w:sz w:val="18"/>
        <w:szCs w:val="18"/>
      </w:rPr>
      <w:t>Commission des publications</w:t>
    </w:r>
  </w:p>
  <w:p w14:paraId="45841909" w14:textId="77777777" w:rsidR="00E909A8" w:rsidRDefault="00166A56" w:rsidP="00E909A8">
    <w:pPr>
      <w:pStyle w:val="En-tte"/>
      <w:tabs>
        <w:tab w:val="clear" w:pos="4536"/>
        <w:tab w:val="clear" w:pos="9072"/>
      </w:tabs>
      <w:rPr>
        <w:rFonts w:ascii="Verdana" w:hAnsi="Verdana"/>
        <w:b/>
        <w:u w:val="single"/>
      </w:rPr>
    </w:pPr>
  </w:p>
  <w:p w14:paraId="77C15631" w14:textId="77777777" w:rsidR="00E909A8" w:rsidRDefault="00A64261" w:rsidP="00E909A8">
    <w:pPr>
      <w:pStyle w:val="En-tte"/>
      <w:tabs>
        <w:tab w:val="clear" w:pos="4536"/>
        <w:tab w:val="clear" w:pos="9072"/>
      </w:tabs>
      <w:jc w:val="center"/>
      <w:rPr>
        <w:rFonts w:ascii="Verdana" w:hAnsi="Verdana"/>
        <w:b/>
        <w:color w:val="000080"/>
        <w:sz w:val="36"/>
        <w:szCs w:val="36"/>
      </w:rPr>
    </w:pPr>
    <w:r>
      <w:rPr>
        <w:rFonts w:ascii="Verdana" w:hAnsi="Verdana"/>
        <w:b/>
        <w:color w:val="000080"/>
        <w:sz w:val="36"/>
        <w:szCs w:val="36"/>
      </w:rPr>
      <w:t>Devis de la maison d’édition</w:t>
    </w:r>
  </w:p>
  <w:p w14:paraId="4F149388" w14:textId="77777777" w:rsidR="00E909A8" w:rsidRDefault="00A64261" w:rsidP="00E909A8">
    <w:pPr>
      <w:pStyle w:val="En-tte"/>
      <w:tabs>
        <w:tab w:val="clear" w:pos="4536"/>
        <w:tab w:val="clear" w:pos="9072"/>
      </w:tabs>
      <w:jc w:val="center"/>
      <w:rPr>
        <w:rFonts w:ascii="Verdana" w:hAnsi="Verdana" w:cs="Times New Roman (Corps CS)"/>
        <w:b/>
        <w:color w:val="000080"/>
        <w:szCs w:val="36"/>
      </w:rPr>
    </w:pPr>
    <w:r w:rsidRPr="002C5526">
      <w:rPr>
        <w:rFonts w:ascii="Verdana" w:hAnsi="Verdana" w:cs="Times New Roman (Corps CS)"/>
        <w:b/>
        <w:color w:val="000080"/>
        <w:szCs w:val="36"/>
      </w:rPr>
      <w:t>(à remplir par la maison d’édition)</w:t>
    </w:r>
  </w:p>
  <w:p w14:paraId="636C9A73" w14:textId="77777777" w:rsidR="00E909A8" w:rsidRPr="00286BE1" w:rsidRDefault="00166A56" w:rsidP="00E909A8">
    <w:pPr>
      <w:pStyle w:val="En-tt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ocumentProtection w:edit="forms" w:enforcement="1" w:cryptProviderType="rsaAES" w:cryptAlgorithmClass="hash" w:cryptAlgorithmType="typeAny" w:cryptAlgorithmSid="14" w:cryptSpinCount="100000" w:hash="//jfJ2RQylXlGJ065SXWKh2OYOV5+tjWVj5OU/cl5xiWqeDsg3+0ZWdQBGzOeWu4wgV80h3I3gtktsC0lpatJA==" w:salt="ASaCkgsnMHxExeAB7qTW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8B"/>
    <w:rsid w:val="00056881"/>
    <w:rsid w:val="000654A1"/>
    <w:rsid w:val="000C5184"/>
    <w:rsid w:val="000F5AD4"/>
    <w:rsid w:val="00144321"/>
    <w:rsid w:val="00166A56"/>
    <w:rsid w:val="001D2DD7"/>
    <w:rsid w:val="001E5BF5"/>
    <w:rsid w:val="00237C9B"/>
    <w:rsid w:val="0024373D"/>
    <w:rsid w:val="002B743B"/>
    <w:rsid w:val="002E16FA"/>
    <w:rsid w:val="00305B00"/>
    <w:rsid w:val="00384E7D"/>
    <w:rsid w:val="003C5C2D"/>
    <w:rsid w:val="004114B2"/>
    <w:rsid w:val="00421B3A"/>
    <w:rsid w:val="0043449C"/>
    <w:rsid w:val="00473FF1"/>
    <w:rsid w:val="004D66A5"/>
    <w:rsid w:val="004F3B83"/>
    <w:rsid w:val="005146CF"/>
    <w:rsid w:val="0055392E"/>
    <w:rsid w:val="0060752F"/>
    <w:rsid w:val="00660EA0"/>
    <w:rsid w:val="006660EB"/>
    <w:rsid w:val="00724EBE"/>
    <w:rsid w:val="00762374"/>
    <w:rsid w:val="00773799"/>
    <w:rsid w:val="007E238B"/>
    <w:rsid w:val="007F4811"/>
    <w:rsid w:val="008657A8"/>
    <w:rsid w:val="008A27DA"/>
    <w:rsid w:val="008D082A"/>
    <w:rsid w:val="00985907"/>
    <w:rsid w:val="00995507"/>
    <w:rsid w:val="00A64261"/>
    <w:rsid w:val="00AC567F"/>
    <w:rsid w:val="00AE7668"/>
    <w:rsid w:val="00B474DA"/>
    <w:rsid w:val="00B80FA8"/>
    <w:rsid w:val="00BD5AC6"/>
    <w:rsid w:val="00C07D51"/>
    <w:rsid w:val="00C11844"/>
    <w:rsid w:val="00C519BA"/>
    <w:rsid w:val="00C607CA"/>
    <w:rsid w:val="00C64410"/>
    <w:rsid w:val="00C957DB"/>
    <w:rsid w:val="00DA7F8A"/>
    <w:rsid w:val="00DC1BBE"/>
    <w:rsid w:val="00DD2A99"/>
    <w:rsid w:val="00E13686"/>
    <w:rsid w:val="00E23892"/>
    <w:rsid w:val="00E70123"/>
    <w:rsid w:val="00E7013D"/>
    <w:rsid w:val="00EC555E"/>
    <w:rsid w:val="00EC5B1E"/>
    <w:rsid w:val="00EE675F"/>
    <w:rsid w:val="00F7559E"/>
    <w:rsid w:val="00F852F1"/>
    <w:rsid w:val="00F87731"/>
    <w:rsid w:val="00F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A8E69"/>
  <w15:chartTrackingRefBased/>
  <w15:docId w15:val="{32A6F4C0-5E9B-3844-97B8-34B6EF3D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23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238B"/>
  </w:style>
  <w:style w:type="paragraph" w:styleId="Pieddepage">
    <w:name w:val="footer"/>
    <w:basedOn w:val="Normal"/>
    <w:link w:val="PieddepageCar"/>
    <w:uiPriority w:val="99"/>
    <w:unhideWhenUsed/>
    <w:rsid w:val="007E23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238B"/>
  </w:style>
  <w:style w:type="table" w:styleId="Grilledutableau">
    <w:name w:val="Table Grid"/>
    <w:basedOn w:val="TableauNormal"/>
    <w:uiPriority w:val="39"/>
    <w:rsid w:val="007E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E23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23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238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38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38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cp:lastPrinted>2019-12-06T23:25:00Z</cp:lastPrinted>
  <dcterms:created xsi:type="dcterms:W3CDTF">2019-11-13T22:43:00Z</dcterms:created>
  <dcterms:modified xsi:type="dcterms:W3CDTF">2020-03-23T21:37:00Z</dcterms:modified>
</cp:coreProperties>
</file>