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9F63" w14:textId="77777777" w:rsidR="00332A2D" w:rsidRPr="00332A2D" w:rsidRDefault="00332A2D" w:rsidP="00534545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36B4665E" w14:textId="77777777" w:rsid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</w:rPr>
      </w:pPr>
      <w:proofErr w:type="spellStart"/>
      <w:r w:rsidRPr="00332A2D">
        <w:rPr>
          <w:rFonts w:ascii="Verdana" w:hAnsi="Verdana"/>
          <w:b/>
          <w:color w:val="FFFFFF"/>
          <w:sz w:val="28"/>
          <w:szCs w:val="28"/>
        </w:rPr>
        <w:t>Thesis</w:t>
      </w:r>
      <w:proofErr w:type="spellEnd"/>
      <w:r w:rsidRPr="00332A2D">
        <w:rPr>
          <w:rFonts w:ascii="Verdana" w:hAnsi="Verdana"/>
          <w:b/>
          <w:color w:val="FFFFFF"/>
          <w:sz w:val="28"/>
          <w:szCs w:val="28"/>
        </w:rPr>
        <w:t xml:space="preserve"> </w:t>
      </w:r>
      <w:proofErr w:type="spellStart"/>
      <w:r w:rsidRPr="00332A2D">
        <w:rPr>
          <w:rFonts w:ascii="Verdana" w:hAnsi="Verdana"/>
          <w:b/>
          <w:color w:val="FFFFFF"/>
          <w:sz w:val="28"/>
          <w:szCs w:val="28"/>
        </w:rPr>
        <w:t>committee</w:t>
      </w:r>
      <w:proofErr w:type="spellEnd"/>
      <w:r w:rsidRPr="00332A2D">
        <w:rPr>
          <w:rFonts w:ascii="Verdana" w:hAnsi="Verdana"/>
          <w:b/>
          <w:color w:val="FFFFFF"/>
          <w:sz w:val="28"/>
          <w:szCs w:val="28"/>
        </w:rPr>
        <w:t xml:space="preserve"> composition</w:t>
      </w:r>
    </w:p>
    <w:p w14:paraId="41C7EFFA" w14:textId="77777777" w:rsidR="00332A2D" w:rsidRP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2E4E1CC4" w14:textId="77777777" w:rsidR="00332A2D" w:rsidRPr="002A14E0" w:rsidRDefault="00332A2D" w:rsidP="00332A2D">
      <w:pPr>
        <w:ind w:left="-567"/>
        <w:rPr>
          <w:rFonts w:ascii="Verdana" w:hAnsi="Verdana"/>
          <w:sz w:val="2"/>
          <w:szCs w:val="10"/>
          <w:lang w:val="en-GB"/>
        </w:rPr>
      </w:pPr>
    </w:p>
    <w:p w14:paraId="05B267F8" w14:textId="77777777" w:rsidR="00B43A44" w:rsidRPr="002A14E0" w:rsidRDefault="00B43A44" w:rsidP="00332A2D">
      <w:pPr>
        <w:jc w:val="center"/>
        <w:rPr>
          <w:rFonts w:ascii="Verdana" w:hAnsi="Verdana"/>
          <w:i/>
          <w:color w:val="000000"/>
          <w:sz w:val="8"/>
          <w:szCs w:val="16"/>
          <w:lang w:val="en-GB"/>
        </w:rPr>
      </w:pPr>
    </w:p>
    <w:tbl>
      <w:tblPr>
        <w:tblW w:w="0" w:type="auto"/>
        <w:tblInd w:w="261" w:type="dxa"/>
        <w:tblBorders>
          <w:top w:val="single" w:sz="18" w:space="0" w:color="BC4265"/>
          <w:left w:val="single" w:sz="18" w:space="0" w:color="BC4265"/>
          <w:bottom w:val="single" w:sz="18" w:space="0" w:color="BC4265"/>
          <w:right w:val="single" w:sz="18" w:space="0" w:color="BC4265"/>
          <w:insideH w:val="single" w:sz="18" w:space="0" w:color="BC4265"/>
          <w:insideV w:val="single" w:sz="18" w:space="0" w:color="BC4265"/>
        </w:tblBorders>
        <w:tblLook w:val="04A0" w:firstRow="1" w:lastRow="0" w:firstColumn="1" w:lastColumn="0" w:noHBand="0" w:noVBand="1"/>
      </w:tblPr>
      <w:tblGrid>
        <w:gridCol w:w="9355"/>
      </w:tblGrid>
      <w:tr w:rsidR="00F1710D" w:rsidRPr="00770A71" w14:paraId="16A43450" w14:textId="77777777" w:rsidTr="00F1710D">
        <w:tc>
          <w:tcPr>
            <w:tcW w:w="9355" w:type="dxa"/>
            <w:shd w:val="clear" w:color="auto" w:fill="auto"/>
          </w:tcPr>
          <w:p w14:paraId="284B43A0" w14:textId="77777777" w:rsidR="002A14E0" w:rsidRPr="004A004E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C00000"/>
                <w:sz w:val="6"/>
                <w:szCs w:val="6"/>
                <w:lang w:val="en-GB"/>
              </w:rPr>
            </w:pPr>
          </w:p>
          <w:p w14:paraId="6A6E233F" w14:textId="77777777" w:rsidR="002A14E0" w:rsidRPr="00C42CCA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</w:pPr>
            <w:r w:rsidRPr="00C42CCA"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  <w:t>IMPORTANT</w:t>
            </w:r>
          </w:p>
          <w:p w14:paraId="04072D93" w14:textId="26ECDBF9" w:rsidR="00770A71" w:rsidRPr="00265DC4" w:rsidRDefault="00770A71" w:rsidP="00770A71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Thesis committee composition is selected by consent between the thesis director and the</w:t>
            </w:r>
            <w:r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MD-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PhD student, and must be sent as soon as possible after admission as </w:t>
            </w:r>
            <w:r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MD-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PhD student or start of the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MD-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PhD project (at the latest at the end of the first enrolment semester).</w:t>
            </w:r>
          </w:p>
          <w:p w14:paraId="226C0CB0" w14:textId="77777777" w:rsidR="00770A71" w:rsidRPr="00265DC4" w:rsidRDefault="00770A71" w:rsidP="00770A71">
            <w:pPr>
              <w:numPr>
                <w:ilvl w:val="0"/>
                <w:numId w:val="12"/>
              </w:numPr>
              <w:tabs>
                <w:tab w:val="num" w:pos="720"/>
              </w:tabs>
              <w:ind w:left="458"/>
              <w:jc w:val="both"/>
              <w:rPr>
                <w:rFonts w:ascii="Verdana" w:hAnsi="Verdana"/>
                <w:iCs/>
                <w:color w:val="000000"/>
                <w:spacing w:val="-4"/>
                <w:sz w:val="18"/>
                <w:szCs w:val="18"/>
                <w:lang w:val="en-US"/>
              </w:rPr>
            </w:pPr>
            <w:r w:rsidRPr="00265DC4">
              <w:rPr>
                <w:rFonts w:ascii="Verdana" w:hAnsi="Verdana"/>
                <w:iCs/>
                <w:color w:val="000000"/>
                <w:spacing w:val="-4"/>
                <w:sz w:val="18"/>
                <w:szCs w:val="18"/>
                <w:lang w:val="en-US"/>
              </w:rPr>
              <w:t>The experts should not collaborate significantly to the thesis project to a level which could likely influence their assessment/decision. Experts should hold a doctorate degree</w:t>
            </w:r>
            <w:r w:rsidRPr="00265DC4">
              <w:rPr>
                <w:rFonts w:ascii="Verdana" w:hAnsi="Verdana"/>
                <w:i/>
                <w:color w:val="000000"/>
                <w:spacing w:val="-4"/>
                <w:sz w:val="18"/>
                <w:szCs w:val="18"/>
                <w:lang w:val="en"/>
              </w:rPr>
              <w:t>.</w:t>
            </w:r>
            <w:r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 At least one of the experts must be from outside UNIL/CHUV/</w:t>
            </w:r>
            <w:proofErr w:type="spellStart"/>
            <w:r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>Unisanté</w:t>
            </w:r>
            <w:proofErr w:type="spellEnd"/>
            <w:r w:rsidRPr="00265DC4">
              <w:rPr>
                <w:rFonts w:ascii="Verdana" w:hAnsi="Verdana"/>
                <w:color w:val="000000"/>
                <w:spacing w:val="-4"/>
                <w:sz w:val="18"/>
                <w:szCs w:val="18"/>
                <w:lang w:val="en-GB"/>
              </w:rPr>
              <w:t xml:space="preserve">. </w:t>
            </w:r>
          </w:p>
          <w:p w14:paraId="2F381C58" w14:textId="262F7CD4" w:rsidR="002A14E0" w:rsidRPr="004A004E" w:rsidRDefault="00770A71" w:rsidP="00770A71">
            <w:pPr>
              <w:ind w:left="458"/>
              <w:jc w:val="both"/>
              <w:rPr>
                <w:rFonts w:ascii="Verdana" w:hAnsi="Verdana"/>
                <w:i/>
                <w:color w:val="000000"/>
                <w:sz w:val="6"/>
                <w:szCs w:val="6"/>
                <w:lang w:val="en-US"/>
              </w:rPr>
            </w:pP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When selecting members of your thesis committee/jury, please make them aware that in principle they should be present 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u w:val="single"/>
                <w:lang w:val="en-GB"/>
              </w:rPr>
              <w:t>in person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at the mid-thesis exam and private exam. </w:t>
            </w:r>
            <w:r w:rsidRPr="00265DC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Remote participation of thesis committee/jury members, especially external ones, could exceptionally be permitted. However, it is expected that at least the PhD student, the thesis director and the president are present in person in a same room</w:t>
            </w:r>
          </w:p>
        </w:tc>
      </w:tr>
    </w:tbl>
    <w:p w14:paraId="34779A75" w14:textId="77777777" w:rsidR="00332A2D" w:rsidRPr="004A004E" w:rsidRDefault="00332A2D" w:rsidP="004A004E">
      <w:pPr>
        <w:ind w:left="-567"/>
        <w:jc w:val="center"/>
        <w:rPr>
          <w:rFonts w:ascii="Verdana" w:hAnsi="Verdana"/>
          <w:sz w:val="6"/>
          <w:szCs w:val="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58"/>
      </w:tblGrid>
      <w:tr w:rsidR="00332A2D" w:rsidRPr="00E10DCA" w14:paraId="00B22E2E" w14:textId="77777777" w:rsidTr="00F1710D">
        <w:trPr>
          <w:trHeight w:val="879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B6D5996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6"/>
                <w:szCs w:val="6"/>
                <w:lang w:val="en-GB"/>
              </w:rPr>
            </w:pPr>
          </w:p>
          <w:p w14:paraId="5D12BC96" w14:textId="1A931B92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Name of </w:t>
            </w:r>
            <w:r w:rsidR="00CB5033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MD-</w:t>
            </w: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PhD student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32D9B251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649A8F8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Institute, department:</w:t>
            </w:r>
          </w:p>
          <w:p w14:paraId="18807660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1349F5ED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Birth Date:</w:t>
            </w:r>
          </w:p>
          <w:p w14:paraId="176C4FA7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3138893E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Phone:</w:t>
            </w:r>
          </w:p>
          <w:p w14:paraId="60F5E59D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5476ACEC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E-mail:</w:t>
            </w:r>
          </w:p>
          <w:p w14:paraId="67D4C15C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680AC84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AD417E" w:rsidRPr="00E10DCA" w14:paraId="1B904A59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4EA23AC8" w14:textId="77777777" w:rsidR="00AD417E" w:rsidRPr="00E10DCA" w:rsidRDefault="00AD417E" w:rsidP="00735E3E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Starting date of your contract: </w:t>
            </w:r>
          </w:p>
        </w:tc>
        <w:tc>
          <w:tcPr>
            <w:tcW w:w="4958" w:type="dxa"/>
            <w:shd w:val="clear" w:color="auto" w:fill="auto"/>
          </w:tcPr>
          <w:p w14:paraId="40B5DA9B" w14:textId="77777777" w:rsidR="00AD417E" w:rsidRPr="003176ED" w:rsidRDefault="00AD417E" w:rsidP="00735E3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32A2D" w14:paraId="0845FA64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980EA3D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title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</w:tc>
        <w:tc>
          <w:tcPr>
            <w:tcW w:w="4958" w:type="dxa"/>
            <w:shd w:val="clear" w:color="auto" w:fill="auto"/>
          </w:tcPr>
          <w:p w14:paraId="31A6D89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68CFD5B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29B449BF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FA370F1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C30CA9B" w14:textId="7527D1E5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President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 xml:space="preserve"> (designated by the </w:t>
            </w:r>
            <w:r w:rsidR="00CB5033">
              <w:rPr>
                <w:rFonts w:ascii="Verdana" w:hAnsi="Verdana"/>
                <w:sz w:val="16"/>
                <w:szCs w:val="16"/>
                <w:lang w:val="en-GB"/>
              </w:rPr>
              <w:t>MD-PhD Commission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6D97C4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508216D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32A2D" w:rsidRPr="00E10DCA" w14:paraId="25437E1B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47DEAF9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DAC09F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C07AC8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4D71FE9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2941FC4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789D9D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1EF2C7E9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49A5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Co-director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0950BC3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951E3B8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59A0433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10A00A3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B3E8B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6DB73B7E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2EC07EA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1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13F886C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40577A4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76FAC48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</w:p>
          <w:p w14:paraId="0D52DEA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F34F567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10803DC5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7251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2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219F185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F7466D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F992AC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7"/>
          </w:p>
          <w:p w14:paraId="120AFFD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B04C18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78AF4A3A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2CE621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3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296F18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53BD1066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172B0E05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8"/>
          </w:p>
          <w:p w14:paraId="69C59E0C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4D101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06F4B79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6BBB0718" w14:textId="77777777" w:rsidR="00332A2D" w:rsidRPr="00332A2D" w:rsidRDefault="00332A2D" w:rsidP="00332A2D">
      <w:pPr>
        <w:rPr>
          <w:rFonts w:ascii="Verdana" w:hAnsi="Verdana"/>
          <w:sz w:val="2"/>
          <w:szCs w:val="2"/>
          <w:lang w:val="en-GB"/>
        </w:rPr>
      </w:pPr>
    </w:p>
    <w:sectPr w:rsidR="00332A2D" w:rsidRPr="00332A2D" w:rsidSect="000D4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02" w:right="737" w:bottom="498" w:left="1117" w:header="68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DE18" w14:textId="77777777" w:rsidR="00761C35" w:rsidRDefault="00761C35">
      <w:r>
        <w:separator/>
      </w:r>
    </w:p>
  </w:endnote>
  <w:endnote w:type="continuationSeparator" w:id="0">
    <w:p w14:paraId="006B35C2" w14:textId="77777777" w:rsidR="00761C35" w:rsidRDefault="007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C98" w14:textId="77777777" w:rsidR="00770A71" w:rsidRDefault="00770A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9616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sz w:val="20"/>
        <w:szCs w:val="20"/>
        <w:lang w:val="fr-CH" w:eastAsia="fr-CH"/>
      </w:rPr>
      <w:t xml:space="preserve">Faculté de biologie et de médecine </w:t>
    </w:r>
  </w:p>
  <w:p w14:paraId="1AB8A39C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  <w:t xml:space="preserve">Ecole doctorale </w:t>
    </w:r>
  </w:p>
  <w:p w14:paraId="38695471" w14:textId="77777777" w:rsidR="008E01E3" w:rsidRDefault="008E01E3" w:rsidP="008E01E3">
    <w:pPr>
      <w:pStyle w:val="Pieddepage"/>
      <w:spacing w:line="360" w:lineRule="auto"/>
      <w:ind w:left="426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</w:t>
    </w:r>
  </w:p>
  <w:p w14:paraId="3BD93271" w14:textId="77777777" w:rsidR="008E01E3" w:rsidRPr="008E01E3" w:rsidRDefault="00B36FE0" w:rsidP="00B36FE0">
    <w:pPr>
      <w:pStyle w:val="Pieddepage"/>
      <w:ind w:left="426"/>
      <w:rPr>
        <w:sz w:val="16"/>
        <w:szCs w:val="16"/>
      </w:rPr>
    </w:pPr>
    <w:r w:rsidRPr="00AA0C4C">
      <w:rPr>
        <w:rFonts w:ascii="Frutiger LT Std 45 Light" w:hAnsi="Frutiger LT Std 45 Light"/>
        <w:noProof/>
        <w:sz w:val="16"/>
        <w:szCs w:val="16"/>
        <w:lang w:val="fr-CH" w:eastAsia="fr-CH"/>
      </w:rPr>
      <w:t>Tél : +41 21 692 4001</w:t>
    </w:r>
    <w:r w:rsidRPr="00877413">
      <w:rPr>
        <w:rFonts w:ascii="Frutiger LT Std 45 Light" w:hAnsi="Frutiger LT Std 45 Light"/>
        <w:b/>
        <w:noProof/>
        <w:sz w:val="16"/>
        <w:szCs w:val="16"/>
        <w:lang w:val="fr-CH" w:eastAsia="fr-CH"/>
      </w:rPr>
      <w:t xml:space="preserve"> </w:t>
    </w:r>
    <w:r w:rsidRPr="00877413">
      <w:rPr>
        <w:rFonts w:ascii="Frutiger LT Std 45 Light" w:hAnsi="Frutiger LT Std 45 Light" w:cs="Frutiger LT Std 45 Light"/>
        <w:sz w:val="16"/>
        <w:szCs w:val="16"/>
        <w:lang w:val="fr-CH" w:eastAsia="fr-FR"/>
      </w:rPr>
      <w:t xml:space="preserve">| </w:t>
    </w:r>
    <w:r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phdthesis</w:t>
    </w:r>
    <w:r w:rsidRPr="00310015"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@unil.ch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2D32" w14:textId="45F81AE0" w:rsidR="004B06F8" w:rsidRPr="004B06F8" w:rsidRDefault="00770A71" w:rsidP="004B06F8">
    <w:pPr>
      <w:pStyle w:val="Pieddepage"/>
      <w:jc w:val="right"/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</w:pPr>
    <w:r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 xml:space="preserve">August </w:t>
    </w:r>
    <w:r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95F" w14:textId="77777777" w:rsidR="00761C35" w:rsidRDefault="00761C35">
      <w:r>
        <w:separator/>
      </w:r>
    </w:p>
  </w:footnote>
  <w:footnote w:type="continuationSeparator" w:id="0">
    <w:p w14:paraId="7CDFF882" w14:textId="77777777" w:rsidR="00761C35" w:rsidRDefault="0076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90AB" w14:textId="77777777" w:rsidR="00770A71" w:rsidRDefault="00770A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0B9" w14:textId="77777777" w:rsidR="00ED15E2" w:rsidRDefault="00AD22A8" w:rsidP="00ED15E2">
    <w:pPr>
      <w:pStyle w:val="UNILNoPag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5521C" wp14:editId="7D5BD3FC">
              <wp:simplePos x="0" y="0"/>
              <wp:positionH relativeFrom="column">
                <wp:posOffset>4942205</wp:posOffset>
              </wp:positionH>
              <wp:positionV relativeFrom="paragraph">
                <wp:posOffset>-317500</wp:posOffset>
              </wp:positionV>
              <wp:extent cx="1829435" cy="345440"/>
              <wp:effectExtent l="0" t="0" r="0" b="0"/>
              <wp:wrapThrough wrapText="bothSides">
                <wp:wrapPolygon edited="0">
                  <wp:start x="750" y="794"/>
                  <wp:lineTo x="750" y="19853"/>
                  <wp:lineTo x="20693" y="19853"/>
                  <wp:lineTo x="20693" y="794"/>
                  <wp:lineTo x="750" y="794"/>
                </wp:wrapPolygon>
              </wp:wrapThrough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94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188B82" w14:textId="77777777" w:rsidR="0001539E" w:rsidRPr="008E01E3" w:rsidRDefault="0001539E" w:rsidP="0001539E">
                          <w:pPr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</w:pPr>
                          <w:r w:rsidRPr="008E01E3"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  <w:t>Version française au 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5521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89.15pt;margin-top:-25pt;width:144.0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" filled="f" stroked="f">
              <v:textbox>
                <w:txbxContent>
                  <w:p w14:paraId="76188B82" w14:textId="77777777" w:rsidR="0001539E" w:rsidRPr="008E01E3" w:rsidRDefault="0001539E" w:rsidP="0001539E">
                    <w:pPr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</w:pPr>
                    <w:r w:rsidRPr="008E01E3"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  <w:t>Version française au dos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6E06641" wp14:editId="29BFA142">
          <wp:extent cx="1977390" cy="882650"/>
          <wp:effectExtent l="0" t="0" r="0" b="0"/>
          <wp:docPr id="1" name="Image 1" descr="ED_CMJ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CMJ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3C7D" w14:textId="02C280DF" w:rsidR="00332A2D" w:rsidRPr="002E5C23" w:rsidRDefault="00F776D9" w:rsidP="00332A2D">
    <w:pPr>
      <w:tabs>
        <w:tab w:val="left" w:pos="5245"/>
      </w:tabs>
      <w:ind w:right="141"/>
      <w:rPr>
        <w:rFonts w:ascii="Verdana" w:hAnsi="Verdana"/>
        <w:sz w:val="16"/>
        <w:szCs w:val="16"/>
        <w:lang w:val="en-GB"/>
      </w:rPr>
    </w:pPr>
    <w:r>
      <w:rPr>
        <w:noProof/>
        <w:lang w:val="en-US" w:eastAsia="fr-FR"/>
      </w:rPr>
      <w:drawing>
        <wp:inline distT="0" distB="0" distL="0" distR="0" wp14:anchorId="20FD8994" wp14:editId="73CD39DF">
          <wp:extent cx="2254103" cy="767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0739" cy="77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A2D" w:rsidRPr="00332A2D">
      <w:rPr>
        <w:noProof/>
        <w:lang w:val="en-US" w:eastAsia="fr-FR"/>
      </w:rPr>
      <w:tab/>
    </w:r>
    <w:r w:rsidR="00332A2D" w:rsidRPr="00332A2D">
      <w:rPr>
        <w:rFonts w:ascii="Verdana" w:hAnsi="Verdana"/>
        <w:b/>
        <w:color w:val="FFFFFF"/>
        <w:szCs w:val="26"/>
        <w:lang w:val="en-US"/>
      </w:rPr>
      <w:t>7</w:t>
    </w:r>
    <w:r w:rsidR="00332A2D" w:rsidRPr="00332A2D">
      <w:rPr>
        <w:rFonts w:ascii="Verdana" w:hAnsi="Verdana"/>
        <w:b/>
        <w:sz w:val="16"/>
        <w:szCs w:val="16"/>
        <w:lang w:val="en-GB"/>
      </w:rPr>
      <w:t xml:space="preserve"> </w:t>
    </w:r>
    <w:r w:rsidR="00332A2D" w:rsidRPr="002E5C23">
      <w:rPr>
        <w:rFonts w:ascii="Verdana" w:hAnsi="Verdana"/>
        <w:b/>
        <w:sz w:val="16"/>
        <w:szCs w:val="16"/>
        <w:lang w:val="en-GB"/>
      </w:rPr>
      <w:t>Please fill in and return to:</w:t>
    </w:r>
    <w:r w:rsidR="00332A2D">
      <w:rPr>
        <w:rFonts w:ascii="Verdana" w:hAnsi="Verdana"/>
        <w:b/>
        <w:sz w:val="16"/>
        <w:szCs w:val="16"/>
        <w:lang w:val="en-GB"/>
      </w:rPr>
      <w:t xml:space="preserve"> </w:t>
    </w:r>
    <w:hyperlink r:id="rId2" w:history="1">
      <w:r w:rsidR="00CB5033" w:rsidRPr="00D060AD">
        <w:rPr>
          <w:rStyle w:val="Lienhypertexte"/>
          <w:rFonts w:ascii="Verdana" w:hAnsi="Verdana"/>
          <w:sz w:val="16"/>
          <w:szCs w:val="16"/>
          <w:lang w:val="en-GB"/>
        </w:rPr>
        <w:t>md-phd@unil.ch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7A3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C0ECA"/>
    <w:multiLevelType w:val="hybridMultilevel"/>
    <w:tmpl w:val="39F03E28"/>
    <w:lvl w:ilvl="0" w:tplc="67766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2BF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98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96F"/>
    <w:multiLevelType w:val="hybridMultilevel"/>
    <w:tmpl w:val="DC82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41A"/>
    <w:multiLevelType w:val="hybridMultilevel"/>
    <w:tmpl w:val="3BD6FA60"/>
    <w:lvl w:ilvl="0" w:tplc="E8A4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C47099"/>
    <w:multiLevelType w:val="hybridMultilevel"/>
    <w:tmpl w:val="D4323C74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E13AD"/>
    <w:multiLevelType w:val="hybridMultilevel"/>
    <w:tmpl w:val="ECD4359C"/>
    <w:lvl w:ilvl="0" w:tplc="7498818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5E0A"/>
    <w:multiLevelType w:val="hybridMultilevel"/>
    <w:tmpl w:val="524CC3F8"/>
    <w:lvl w:ilvl="0" w:tplc="8928429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87F4E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5E65"/>
    <w:multiLevelType w:val="hybridMultilevel"/>
    <w:tmpl w:val="4244804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534440"/>
    <w:multiLevelType w:val="hybridMultilevel"/>
    <w:tmpl w:val="4BD24010"/>
    <w:lvl w:ilvl="0" w:tplc="8D34708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5515">
    <w:abstractNumId w:val="10"/>
  </w:num>
  <w:num w:numId="2" w16cid:durableId="1311982748">
    <w:abstractNumId w:val="8"/>
  </w:num>
  <w:num w:numId="3" w16cid:durableId="724107498">
    <w:abstractNumId w:val="3"/>
  </w:num>
  <w:num w:numId="4" w16cid:durableId="294221182">
    <w:abstractNumId w:val="9"/>
  </w:num>
  <w:num w:numId="5" w16cid:durableId="266936598">
    <w:abstractNumId w:val="4"/>
  </w:num>
  <w:num w:numId="6" w16cid:durableId="1531602302">
    <w:abstractNumId w:val="11"/>
  </w:num>
  <w:num w:numId="7" w16cid:durableId="1550416484">
    <w:abstractNumId w:val="7"/>
  </w:num>
  <w:num w:numId="8" w16cid:durableId="384987278">
    <w:abstractNumId w:val="1"/>
  </w:num>
  <w:num w:numId="9" w16cid:durableId="1452167968">
    <w:abstractNumId w:val="12"/>
  </w:num>
  <w:num w:numId="10" w16cid:durableId="1526941800">
    <w:abstractNumId w:val="2"/>
  </w:num>
  <w:num w:numId="11" w16cid:durableId="966281163">
    <w:abstractNumId w:val="6"/>
  </w:num>
  <w:num w:numId="12" w16cid:durableId="1406878762">
    <w:abstractNumId w:val="5"/>
  </w:num>
  <w:num w:numId="13" w16cid:durableId="133688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3812"/>
    <w:rsid w:val="00005BE5"/>
    <w:rsid w:val="0001539E"/>
    <w:rsid w:val="00037099"/>
    <w:rsid w:val="000C019F"/>
    <w:rsid w:val="000D48BB"/>
    <w:rsid w:val="00100298"/>
    <w:rsid w:val="00117D10"/>
    <w:rsid w:val="001276C6"/>
    <w:rsid w:val="001465B4"/>
    <w:rsid w:val="00163132"/>
    <w:rsid w:val="001A19D0"/>
    <w:rsid w:val="001D2239"/>
    <w:rsid w:val="00211168"/>
    <w:rsid w:val="0022298F"/>
    <w:rsid w:val="00225226"/>
    <w:rsid w:val="00227777"/>
    <w:rsid w:val="00296725"/>
    <w:rsid w:val="002A14E0"/>
    <w:rsid w:val="00310015"/>
    <w:rsid w:val="0031260B"/>
    <w:rsid w:val="003152BC"/>
    <w:rsid w:val="003176ED"/>
    <w:rsid w:val="00332A2D"/>
    <w:rsid w:val="003755AC"/>
    <w:rsid w:val="003F5589"/>
    <w:rsid w:val="00435E6E"/>
    <w:rsid w:val="00445A7E"/>
    <w:rsid w:val="004A004E"/>
    <w:rsid w:val="004B06F8"/>
    <w:rsid w:val="004B3E24"/>
    <w:rsid w:val="004C35C7"/>
    <w:rsid w:val="004E3D73"/>
    <w:rsid w:val="00503856"/>
    <w:rsid w:val="005215C2"/>
    <w:rsid w:val="00534545"/>
    <w:rsid w:val="005B2A04"/>
    <w:rsid w:val="006C0223"/>
    <w:rsid w:val="00711448"/>
    <w:rsid w:val="0072312F"/>
    <w:rsid w:val="00735E3E"/>
    <w:rsid w:val="00756200"/>
    <w:rsid w:val="00761C35"/>
    <w:rsid w:val="00770A71"/>
    <w:rsid w:val="007B2A4E"/>
    <w:rsid w:val="0080296A"/>
    <w:rsid w:val="00815DDA"/>
    <w:rsid w:val="008321EE"/>
    <w:rsid w:val="008549A5"/>
    <w:rsid w:val="0087050F"/>
    <w:rsid w:val="00877413"/>
    <w:rsid w:val="008C385F"/>
    <w:rsid w:val="008E01E3"/>
    <w:rsid w:val="008E2D7B"/>
    <w:rsid w:val="00900412"/>
    <w:rsid w:val="009F1565"/>
    <w:rsid w:val="00A26954"/>
    <w:rsid w:val="00A554FB"/>
    <w:rsid w:val="00A57A18"/>
    <w:rsid w:val="00A77C44"/>
    <w:rsid w:val="00A827F7"/>
    <w:rsid w:val="00A83F77"/>
    <w:rsid w:val="00AA0C4C"/>
    <w:rsid w:val="00AD22A8"/>
    <w:rsid w:val="00AD417E"/>
    <w:rsid w:val="00B21442"/>
    <w:rsid w:val="00B22592"/>
    <w:rsid w:val="00B36FE0"/>
    <w:rsid w:val="00B43A44"/>
    <w:rsid w:val="00B8578A"/>
    <w:rsid w:val="00BD0780"/>
    <w:rsid w:val="00C42CCA"/>
    <w:rsid w:val="00C63396"/>
    <w:rsid w:val="00CB5033"/>
    <w:rsid w:val="00D02891"/>
    <w:rsid w:val="00D32501"/>
    <w:rsid w:val="00D722B9"/>
    <w:rsid w:val="00DA5E9E"/>
    <w:rsid w:val="00DD7DD6"/>
    <w:rsid w:val="00E10DCA"/>
    <w:rsid w:val="00E47534"/>
    <w:rsid w:val="00E611B6"/>
    <w:rsid w:val="00EA1280"/>
    <w:rsid w:val="00EC7AE4"/>
    <w:rsid w:val="00ED15E2"/>
    <w:rsid w:val="00EE046D"/>
    <w:rsid w:val="00EF0ED2"/>
    <w:rsid w:val="00F00CAB"/>
    <w:rsid w:val="00F1710D"/>
    <w:rsid w:val="00F20CCC"/>
    <w:rsid w:val="00F30767"/>
    <w:rsid w:val="00F33EA4"/>
    <w:rsid w:val="00F776D9"/>
    <w:rsid w:val="00FB1C00"/>
    <w:rsid w:val="00FC4520"/>
    <w:rsid w:val="00FF456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0221E"/>
  <w14:defaultImageDpi w14:val="0"/>
  <w15:docId w15:val="{21A9CD58-49FA-B742-9474-9A26593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8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6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87741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77413"/>
    <w:rPr>
      <w:color w:val="954F72"/>
      <w:u w:val="single"/>
    </w:rPr>
  </w:style>
  <w:style w:type="paragraph" w:customStyle="1" w:styleId="p1">
    <w:name w:val="p1"/>
    <w:basedOn w:val="Normal"/>
    <w:rsid w:val="00D02891"/>
    <w:rPr>
      <w:rFonts w:ascii="Times" w:hAnsi="Times"/>
      <w:sz w:val="18"/>
      <w:szCs w:val="18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E01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69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en-US"/>
    </w:rPr>
  </w:style>
  <w:style w:type="character" w:styleId="Mentionnonrsolue">
    <w:name w:val="Unresolved Mention"/>
    <w:basedOn w:val="Policepardfaut"/>
    <w:uiPriority w:val="52"/>
    <w:rsid w:val="00CB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d-phd@unil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1715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mailto:phdthesis@unil.ch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4</cp:revision>
  <cp:lastPrinted>2022-03-09T10:23:00Z</cp:lastPrinted>
  <dcterms:created xsi:type="dcterms:W3CDTF">2022-11-04T11:28:00Z</dcterms:created>
  <dcterms:modified xsi:type="dcterms:W3CDTF">2023-11-23T14:43:00Z</dcterms:modified>
</cp:coreProperties>
</file>