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85C1" w14:textId="744EFCEC" w:rsidR="00A72D98" w:rsidRPr="00F944AC" w:rsidRDefault="00A72D98" w:rsidP="005E34A2">
      <w:pPr>
        <w:tabs>
          <w:tab w:val="left" w:pos="1276"/>
        </w:tabs>
        <w:spacing w:before="240" w:after="240"/>
        <w:rPr>
          <w:rFonts w:cs="Arial"/>
          <w:b/>
          <w:sz w:val="36"/>
          <w:szCs w:val="36"/>
          <w:lang w:val="en-GB"/>
        </w:rPr>
      </w:pPr>
      <w:r w:rsidRPr="00F944AC">
        <w:rPr>
          <w:rFonts w:cs="Arial"/>
          <w:b/>
          <w:sz w:val="24"/>
          <w:lang w:val="en-GB"/>
        </w:rPr>
        <w:t>F</w:t>
      </w:r>
      <w:r w:rsidR="00C84C5B" w:rsidRPr="00F944AC">
        <w:rPr>
          <w:rFonts w:cs="Arial"/>
          <w:b/>
          <w:sz w:val="24"/>
          <w:lang w:val="en-GB"/>
        </w:rPr>
        <w:t>OR</w:t>
      </w:r>
      <w:r w:rsidR="007A32A8">
        <w:rPr>
          <w:rFonts w:cs="Arial"/>
          <w:b/>
          <w:sz w:val="24"/>
          <w:lang w:val="en-GB"/>
        </w:rPr>
        <w:t>1598</w:t>
      </w:r>
      <w:r w:rsidRPr="00F944AC">
        <w:rPr>
          <w:rFonts w:cs="Arial"/>
          <w:sz w:val="40"/>
          <w:lang w:val="en-GB"/>
        </w:rPr>
        <w:tab/>
      </w:r>
      <w:r w:rsidR="001A30D3" w:rsidRPr="00F944AC">
        <w:rPr>
          <w:rFonts w:cs="Arial"/>
          <w:b/>
          <w:sz w:val="36"/>
          <w:szCs w:val="36"/>
          <w:lang w:val="en-GB"/>
        </w:rPr>
        <w:t xml:space="preserve">UNIL - </w:t>
      </w:r>
      <w:r w:rsidR="00F944AC" w:rsidRPr="00F944AC">
        <w:rPr>
          <w:rFonts w:cs="Arial"/>
          <w:b/>
          <w:sz w:val="36"/>
          <w:szCs w:val="36"/>
          <w:lang w:val="en-GB"/>
        </w:rPr>
        <w:t xml:space="preserve">Request for an individual ergonomic </w:t>
      </w:r>
      <w:r w:rsidR="00086047">
        <w:rPr>
          <w:rFonts w:cs="Arial"/>
          <w:b/>
          <w:sz w:val="36"/>
          <w:szCs w:val="36"/>
          <w:lang w:val="en-GB"/>
        </w:rPr>
        <w:tab/>
      </w:r>
      <w:r w:rsidR="00F944AC" w:rsidRPr="00F944AC">
        <w:rPr>
          <w:rFonts w:cs="Arial"/>
          <w:b/>
          <w:sz w:val="36"/>
          <w:szCs w:val="36"/>
          <w:lang w:val="en-GB"/>
        </w:rPr>
        <w:t>assessment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E56E2" w:rsidRPr="00DC795B" w14:paraId="57574742" w14:textId="77777777" w:rsidTr="003E56E2">
        <w:tc>
          <w:tcPr>
            <w:tcW w:w="9911" w:type="dxa"/>
            <w:shd w:val="clear" w:color="auto" w:fill="F2F2F2" w:themeFill="background1" w:themeFillShade="F2"/>
          </w:tcPr>
          <w:p w14:paraId="57D5F89B" w14:textId="30C482FE" w:rsidR="003E56E2" w:rsidRPr="00F944AC" w:rsidRDefault="00F944AC" w:rsidP="003E56E2">
            <w:pPr>
              <w:spacing w:after="80"/>
              <w:jc w:val="both"/>
              <w:rPr>
                <w:b/>
                <w:sz w:val="24"/>
                <w:szCs w:val="24"/>
                <w:lang w:val="en-GB"/>
              </w:rPr>
            </w:pPr>
            <w:r w:rsidRPr="00F944AC">
              <w:rPr>
                <w:b/>
                <w:sz w:val="24"/>
                <w:szCs w:val="24"/>
                <w:lang w:val="en-GB"/>
              </w:rPr>
              <w:t>Principle:</w:t>
            </w:r>
          </w:p>
          <w:p w14:paraId="35BA4037" w14:textId="113B1006" w:rsidR="00F944AC" w:rsidRPr="00F944AC" w:rsidRDefault="00C24C3F" w:rsidP="00F944AC">
            <w:pPr>
              <w:spacing w:before="120" w:after="8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F944AC" w:rsidRPr="00F944AC">
              <w:rPr>
                <w:lang w:val="en-GB"/>
              </w:rPr>
              <w:t>Department of Health, Work</w:t>
            </w:r>
            <w:r>
              <w:rPr>
                <w:lang w:val="en-GB"/>
              </w:rPr>
              <w:t>,</w:t>
            </w:r>
            <w:r w:rsidR="00F944AC" w:rsidRPr="00F944AC">
              <w:rPr>
                <w:lang w:val="en-GB"/>
              </w:rPr>
              <w:t xml:space="preserve"> and Environment (DSTE) </w:t>
            </w:r>
            <w:r>
              <w:rPr>
                <w:lang w:val="en-GB"/>
              </w:rPr>
              <w:t xml:space="preserve">of Unisanté </w:t>
            </w:r>
            <w:r w:rsidR="00F944AC" w:rsidRPr="00F944AC">
              <w:rPr>
                <w:lang w:val="en-GB"/>
              </w:rPr>
              <w:t>has an occupational health mandate for UNIL. It collaborates with the Safety, Environment</w:t>
            </w:r>
            <w:r>
              <w:rPr>
                <w:lang w:val="en-GB"/>
              </w:rPr>
              <w:t>,</w:t>
            </w:r>
            <w:r w:rsidR="00F944AC" w:rsidRPr="00F944AC">
              <w:rPr>
                <w:lang w:val="en-GB"/>
              </w:rPr>
              <w:t xml:space="preserve"> and Prevention Service of the University of Lausanne (UniSEP). Within this framework, individual and collective ergonomic services are offered to UNIL employees </w:t>
            </w:r>
            <w:r w:rsidR="00411CF9" w:rsidRPr="00F944AC">
              <w:rPr>
                <w:lang w:val="en-GB"/>
              </w:rPr>
              <w:t>to</w:t>
            </w:r>
            <w:r w:rsidR="00F944AC" w:rsidRPr="00F944AC">
              <w:rPr>
                <w:lang w:val="en-GB"/>
              </w:rPr>
              <w:t xml:space="preserve"> advise them on measures to prevent and/or improve health problems related to posture at </w:t>
            </w:r>
            <w:r w:rsidR="000C7E9B">
              <w:rPr>
                <w:lang w:val="en-GB"/>
              </w:rPr>
              <w:t xml:space="preserve">their </w:t>
            </w:r>
            <w:r w:rsidR="00F944AC" w:rsidRPr="00F944AC">
              <w:rPr>
                <w:lang w:val="en-GB"/>
              </w:rPr>
              <w:t>work</w:t>
            </w:r>
            <w:r w:rsidR="000C7E9B">
              <w:rPr>
                <w:lang w:val="en-GB"/>
              </w:rPr>
              <w:t>station</w:t>
            </w:r>
            <w:r w:rsidR="00F944AC" w:rsidRPr="00F944AC">
              <w:rPr>
                <w:lang w:val="en-GB"/>
              </w:rPr>
              <w:t>.</w:t>
            </w:r>
          </w:p>
          <w:p w14:paraId="453E4C5B" w14:textId="77777777" w:rsidR="00F944AC" w:rsidRPr="00F944AC" w:rsidRDefault="00F944AC" w:rsidP="00F944AC">
            <w:pPr>
              <w:spacing w:before="120" w:after="80"/>
              <w:jc w:val="both"/>
              <w:rPr>
                <w:lang w:val="en-GB"/>
              </w:rPr>
            </w:pPr>
            <w:r w:rsidRPr="00F944AC">
              <w:rPr>
                <w:lang w:val="en-GB"/>
              </w:rPr>
              <w:t xml:space="preserve">Each request will be followed by a contact as soon as possible </w:t>
            </w:r>
            <w:proofErr w:type="gramStart"/>
            <w:r w:rsidRPr="00F944AC">
              <w:rPr>
                <w:lang w:val="en-GB"/>
              </w:rPr>
              <w:t>in order to</w:t>
            </w:r>
            <w:proofErr w:type="gramEnd"/>
            <w:r w:rsidRPr="00F944AC">
              <w:rPr>
                <w:lang w:val="en-GB"/>
              </w:rPr>
              <w:t xml:space="preserve"> define, in an individualised manner, the most appropriate approach to respond to it (this may involve a visit to the workstation, and/or a consultation, and/or an analysis by an external consultant).</w:t>
            </w:r>
          </w:p>
          <w:p w14:paraId="020418C0" w14:textId="21E274E6" w:rsidR="00F944AC" w:rsidRPr="00F944AC" w:rsidRDefault="00F944AC" w:rsidP="00F944AC">
            <w:pPr>
              <w:spacing w:before="120" w:after="80"/>
              <w:jc w:val="both"/>
              <w:rPr>
                <w:lang w:val="en-GB"/>
              </w:rPr>
            </w:pPr>
            <w:r w:rsidRPr="00F944AC">
              <w:rPr>
                <w:lang w:val="en-GB"/>
              </w:rPr>
              <w:t xml:space="preserve">For the success of the approach, a partnership with the </w:t>
            </w:r>
            <w:r w:rsidR="000C7E9B">
              <w:rPr>
                <w:lang w:val="en-GB"/>
              </w:rPr>
              <w:t>line manager</w:t>
            </w:r>
            <w:r w:rsidRPr="00F944AC">
              <w:rPr>
                <w:lang w:val="en-GB"/>
              </w:rPr>
              <w:t xml:space="preserve"> is essential.</w:t>
            </w:r>
          </w:p>
          <w:p w14:paraId="7236417C" w14:textId="07AB504F" w:rsidR="00F944AC" w:rsidRPr="00F944AC" w:rsidRDefault="00F944AC" w:rsidP="00F944AC">
            <w:pPr>
              <w:spacing w:before="120" w:after="80"/>
              <w:jc w:val="both"/>
              <w:rPr>
                <w:lang w:val="en-GB"/>
              </w:rPr>
            </w:pPr>
            <w:r w:rsidRPr="00F944AC">
              <w:rPr>
                <w:lang w:val="en-GB"/>
              </w:rPr>
              <w:t xml:space="preserve">Following the ergonomic assessment, </w:t>
            </w:r>
            <w:r w:rsidR="000C7E9B">
              <w:rPr>
                <w:lang w:val="en-GB"/>
              </w:rPr>
              <w:t xml:space="preserve">a restitution of the information will be presented in the form of </w:t>
            </w:r>
            <w:r w:rsidRPr="00F944AC">
              <w:rPr>
                <w:lang w:val="en-GB"/>
              </w:rPr>
              <w:t>a written report, a copy of which will be sent to the immediate manager in agreement with the employee.</w:t>
            </w:r>
          </w:p>
          <w:p w14:paraId="6B7A8BEF" w14:textId="5E92697D" w:rsidR="003E56E2" w:rsidRPr="00F944AC" w:rsidRDefault="00F944AC" w:rsidP="00F944AC">
            <w:pPr>
              <w:spacing w:after="80"/>
              <w:jc w:val="both"/>
              <w:rPr>
                <w:rFonts w:cs="Arial"/>
                <w:b/>
                <w:bCs/>
                <w:lang w:val="en-GB"/>
              </w:rPr>
            </w:pPr>
            <w:r w:rsidRPr="00F944AC">
              <w:rPr>
                <w:lang w:val="en-GB"/>
              </w:rPr>
              <w:t>If several employees in the same department are interested in ergonomic advice, a collective visit can be organised (see request for a collective ergonomic workshop)</w:t>
            </w:r>
            <w:r w:rsidR="003E56E2" w:rsidRPr="00F944AC">
              <w:rPr>
                <w:lang w:val="en-GB"/>
              </w:rPr>
              <w:t>.</w:t>
            </w:r>
          </w:p>
        </w:tc>
      </w:tr>
    </w:tbl>
    <w:p w14:paraId="4A559D7F" w14:textId="77777777" w:rsidR="00A72D98" w:rsidRPr="00F944AC" w:rsidRDefault="00A72D98" w:rsidP="00A72D9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12D46" w:rsidRPr="00DC795B" w14:paraId="65D86FCB" w14:textId="77777777" w:rsidTr="004707B4">
        <w:tc>
          <w:tcPr>
            <w:tcW w:w="9911" w:type="dxa"/>
            <w:shd w:val="clear" w:color="auto" w:fill="808080" w:themeFill="background1" w:themeFillShade="80"/>
          </w:tcPr>
          <w:p w14:paraId="5187E7E7" w14:textId="4D36B9F8" w:rsidR="00D12D46" w:rsidRPr="00F944AC" w:rsidRDefault="00F944AC" w:rsidP="00D12D46">
            <w:pPr>
              <w:spacing w:before="120" w:after="120"/>
              <w:rPr>
                <w:lang w:val="en-GB"/>
              </w:rPr>
            </w:pPr>
            <w:r w:rsidRPr="00F944AC">
              <w:rPr>
                <w:color w:val="FFFFFF" w:themeColor="background1"/>
                <w:lang w:val="en-GB"/>
              </w:rPr>
              <w:t>Information sheet (treated confidentially by the DSTE)</w:t>
            </w:r>
          </w:p>
        </w:tc>
      </w:tr>
    </w:tbl>
    <w:p w14:paraId="3B45A7A5" w14:textId="77777777" w:rsidR="00D12D46" w:rsidRPr="00F944AC" w:rsidRDefault="00D12D46" w:rsidP="00A72D98">
      <w:pPr>
        <w:rPr>
          <w:lang w:val="en-GB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5643"/>
      </w:tblGrid>
      <w:tr w:rsidR="00A72D98" w:rsidRPr="00F944AC" w14:paraId="1C533CAC" w14:textId="77777777" w:rsidTr="004707B4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3D4A2B" w14:textId="5C374176" w:rsidR="00A72D98" w:rsidRPr="00F944AC" w:rsidRDefault="00F944AC" w:rsidP="00485D23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  <w:lang w:val="en-GB"/>
              </w:rPr>
            </w:pPr>
            <w:r w:rsidRPr="00F944AC">
              <w:rPr>
                <w:rFonts w:cs="Arial"/>
                <w:b/>
                <w:color w:val="FFFFFF"/>
                <w:lang w:val="en-GB"/>
              </w:rPr>
              <w:t>Administrative details</w:t>
            </w:r>
          </w:p>
        </w:tc>
      </w:tr>
      <w:tr w:rsidR="00A72D98" w:rsidRPr="00F944AC" w14:paraId="59A3BBD9" w14:textId="77777777" w:rsidTr="00DB539B">
        <w:trPr>
          <w:trHeight w:val="48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5F70" w14:textId="40C00A54" w:rsidR="00A72D98" w:rsidRPr="00F944AC" w:rsidRDefault="00F944AC" w:rsidP="00485D23">
            <w:pPr>
              <w:spacing w:before="120" w:after="40" w:line="360" w:lineRule="auto"/>
              <w:ind w:left="33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Last name</w:t>
            </w:r>
            <w:r w:rsidR="00A72D98" w:rsidRPr="00F944AC">
              <w:rPr>
                <w:rFonts w:cs="Arial"/>
                <w:b/>
                <w:i/>
                <w:lang w:val="en-GB"/>
              </w:rPr>
              <w:t xml:space="preserve">, </w:t>
            </w:r>
            <w:r>
              <w:rPr>
                <w:rFonts w:cs="Arial"/>
                <w:b/>
                <w:i/>
                <w:lang w:val="en-GB"/>
              </w:rPr>
              <w:t>first name</w:t>
            </w:r>
          </w:p>
        </w:tc>
        <w:tc>
          <w:tcPr>
            <w:tcW w:w="5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91412" w14:textId="77777777" w:rsidR="00A72D98" w:rsidRPr="00F944AC" w:rsidRDefault="00A72D98" w:rsidP="00485D23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0"/>
          </w:p>
        </w:tc>
      </w:tr>
      <w:tr w:rsidR="00A72D98" w:rsidRPr="00F944AC" w14:paraId="55713E03" w14:textId="77777777" w:rsidTr="00DB539B">
        <w:trPr>
          <w:trHeight w:val="489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A4E58" w14:textId="45CFDB03" w:rsidR="00A72D98" w:rsidRPr="00F944AC" w:rsidRDefault="00F944AC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Birth date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C6FFD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A72D98" w:rsidRPr="00F944AC" w14:paraId="49E341A4" w14:textId="77777777" w:rsidTr="00DB539B">
        <w:trPr>
          <w:trHeight w:val="489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4D1BA" w14:textId="03BEF216" w:rsidR="00A72D98" w:rsidRPr="00F944AC" w:rsidRDefault="00F944AC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  <w:lang w:val="en-GB"/>
              </w:rPr>
            </w:pPr>
            <w:r w:rsidRPr="00F944AC">
              <w:rPr>
                <w:rFonts w:cs="Arial"/>
                <w:b/>
                <w:i/>
                <w:lang w:val="en-GB"/>
              </w:rPr>
              <w:t>Telephone</w:t>
            </w:r>
            <w:r w:rsidR="00A72D98" w:rsidRPr="00F944AC">
              <w:rPr>
                <w:rFonts w:cs="Arial"/>
                <w:b/>
                <w:i/>
                <w:lang w:val="en-GB"/>
              </w:rPr>
              <w:t xml:space="preserve"> </w:t>
            </w:r>
            <w:r w:rsidR="00F22CE4" w:rsidRPr="00F944AC">
              <w:rPr>
                <w:rFonts w:cs="Arial"/>
                <w:i/>
                <w:lang w:val="en-GB"/>
              </w:rPr>
              <w:t>(</w:t>
            </w:r>
            <w:r>
              <w:rPr>
                <w:rFonts w:cs="Arial"/>
                <w:i/>
                <w:lang w:val="en-GB"/>
              </w:rPr>
              <w:t>for</w:t>
            </w:r>
            <w:r w:rsidR="00F22CE4" w:rsidRPr="00F944AC">
              <w:rPr>
                <w:rFonts w:cs="Arial"/>
                <w:i/>
                <w:lang w:val="en-GB"/>
              </w:rPr>
              <w:t xml:space="preserve"> contact)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EC833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A72D98" w:rsidRPr="00F944AC" w14:paraId="7592753D" w14:textId="77777777" w:rsidTr="00DB539B">
        <w:trPr>
          <w:trHeight w:val="489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A06BF" w14:textId="52349561" w:rsidR="00A72D98" w:rsidRPr="00F944AC" w:rsidRDefault="00C24C3F" w:rsidP="00485D23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E</w:t>
            </w:r>
            <w:r w:rsidR="00A72D98" w:rsidRPr="00F944AC">
              <w:rPr>
                <w:rFonts w:cs="Arial"/>
                <w:b/>
                <w:i/>
                <w:lang w:val="en-GB"/>
              </w:rPr>
              <w:t xml:space="preserve">-mail </w:t>
            </w:r>
            <w:r w:rsidR="00F944AC">
              <w:rPr>
                <w:rFonts w:cs="Arial"/>
                <w:b/>
                <w:i/>
                <w:lang w:val="en-GB"/>
              </w:rPr>
              <w:t>adress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1A2E1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3"/>
          </w:p>
        </w:tc>
      </w:tr>
      <w:tr w:rsidR="00A72D98" w:rsidRPr="00F944AC" w14:paraId="4A883F85" w14:textId="77777777" w:rsidTr="00DB539B">
        <w:trPr>
          <w:trHeight w:val="489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8ADC2" w14:textId="71B42574" w:rsidR="00A72D98" w:rsidRPr="00F944AC" w:rsidRDefault="00F944AC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  <w:lang w:val="en-GB"/>
              </w:rPr>
            </w:pPr>
            <w:r w:rsidRPr="00F944AC">
              <w:rPr>
                <w:rFonts w:cs="Arial"/>
                <w:b/>
                <w:i/>
                <w:lang w:val="en-GB"/>
              </w:rPr>
              <w:t>Institute/Association/Faculty/Department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EA40B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A72D98" w:rsidRPr="00DC795B" w14:paraId="106176A5" w14:textId="77777777" w:rsidTr="00DB539B">
        <w:trPr>
          <w:trHeight w:val="926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C03E5" w14:textId="46538A4C" w:rsidR="00A72D98" w:rsidRPr="00F944AC" w:rsidRDefault="00F944AC" w:rsidP="00485D23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 w:rsidRPr="00F944AC">
              <w:rPr>
                <w:rFonts w:cs="Arial"/>
                <w:b/>
                <w:i/>
                <w:lang w:val="en-GB"/>
              </w:rPr>
              <w:t>Name, first name and e-mail address of the</w:t>
            </w:r>
            <w:r w:rsidR="00A24E48">
              <w:rPr>
                <w:rFonts w:cs="Arial"/>
                <w:b/>
                <w:i/>
                <w:lang w:val="en-GB"/>
              </w:rPr>
              <w:t xml:space="preserve"> line manager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48C6" w14:textId="77777777" w:rsidR="00A72D98" w:rsidRPr="00F944AC" w:rsidRDefault="00A72D98" w:rsidP="00485D23">
            <w:pPr>
              <w:spacing w:before="40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5"/>
          </w:p>
          <w:p w14:paraId="4E0AB303" w14:textId="77777777" w:rsidR="00A72D98" w:rsidRPr="00F944AC" w:rsidRDefault="00A72D98" w:rsidP="00485D23">
            <w:pPr>
              <w:spacing w:before="40"/>
              <w:rPr>
                <w:rFonts w:cs="Arial"/>
                <w:lang w:val="en-GB"/>
              </w:rPr>
            </w:pPr>
          </w:p>
          <w:p w14:paraId="0B826730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6"/>
          </w:p>
          <w:p w14:paraId="24BD61E6" w14:textId="56108EE3" w:rsidR="00A72D98" w:rsidRPr="00F944AC" w:rsidRDefault="00A24E48" w:rsidP="00485D23">
            <w:pPr>
              <w:spacing w:before="40" w:after="4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Line manager</w:t>
            </w:r>
            <w:r w:rsidR="00DB539B" w:rsidRPr="00DB539B">
              <w:rPr>
                <w:rFonts w:cs="Arial"/>
                <w:lang w:val="en-GB"/>
              </w:rPr>
              <w:t xml:space="preserve"> informed of the request</w:t>
            </w:r>
            <w:r w:rsidR="00A72D98" w:rsidRPr="00F944AC">
              <w:rPr>
                <w:rFonts w:cs="Arial"/>
                <w:lang w:val="en-GB"/>
              </w:rPr>
              <w:t xml:space="preserve"> </w:t>
            </w:r>
            <w:r w:rsidR="00A72D98" w:rsidRPr="00F944AC">
              <w:rPr>
                <w:rFonts w:cs="Arial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A72D98" w:rsidRPr="00F944AC">
              <w:rPr>
                <w:rFonts w:cs="Arial"/>
                <w:lang w:val="en-GB"/>
              </w:rPr>
              <w:instrText xml:space="preserve"> FORMCHECKBOX </w:instrText>
            </w:r>
            <w:r w:rsidR="002E2E13">
              <w:rPr>
                <w:rFonts w:cs="Arial"/>
                <w:lang w:val="en-GB"/>
              </w:rPr>
            </w:r>
            <w:r w:rsidR="002E2E13">
              <w:rPr>
                <w:rFonts w:cs="Arial"/>
                <w:lang w:val="en-GB"/>
              </w:rPr>
              <w:fldChar w:fldCharType="separate"/>
            </w:r>
            <w:r w:rsidR="00A72D98" w:rsidRPr="00F944AC">
              <w:rPr>
                <w:rFonts w:cs="Arial"/>
                <w:lang w:val="en-GB"/>
              </w:rPr>
              <w:fldChar w:fldCharType="end"/>
            </w:r>
            <w:bookmarkEnd w:id="7"/>
            <w:r w:rsidR="009D07F5">
              <w:rPr>
                <w:rFonts w:cs="Arial"/>
                <w:lang w:val="en-GB"/>
              </w:rPr>
              <w:t xml:space="preserve"> </w:t>
            </w:r>
            <w:r w:rsidR="00DB539B">
              <w:rPr>
                <w:rFonts w:cs="Arial"/>
                <w:lang w:val="en-GB"/>
              </w:rPr>
              <w:t>yes</w:t>
            </w:r>
            <w:r w:rsidR="00A72D98" w:rsidRPr="00F944AC">
              <w:rPr>
                <w:rFonts w:cs="Arial"/>
                <w:lang w:val="en-GB"/>
              </w:rPr>
              <w:t xml:space="preserve"> </w:t>
            </w:r>
            <w:r w:rsidR="00A72D98" w:rsidRPr="00F944AC">
              <w:rPr>
                <w:rFonts w:cs="Arial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A72D98" w:rsidRPr="00F944AC">
              <w:rPr>
                <w:rFonts w:cs="Arial"/>
                <w:lang w:val="en-GB"/>
              </w:rPr>
              <w:instrText xml:space="preserve"> FORMCHECKBOX </w:instrText>
            </w:r>
            <w:r w:rsidR="002E2E13">
              <w:rPr>
                <w:rFonts w:cs="Arial"/>
                <w:lang w:val="en-GB"/>
              </w:rPr>
            </w:r>
            <w:r w:rsidR="002E2E13">
              <w:rPr>
                <w:rFonts w:cs="Arial"/>
                <w:lang w:val="en-GB"/>
              </w:rPr>
              <w:fldChar w:fldCharType="separate"/>
            </w:r>
            <w:r w:rsidR="00A72D98" w:rsidRPr="00F944AC">
              <w:rPr>
                <w:rFonts w:cs="Arial"/>
                <w:lang w:val="en-GB"/>
              </w:rPr>
              <w:fldChar w:fldCharType="end"/>
            </w:r>
            <w:bookmarkEnd w:id="8"/>
            <w:r w:rsidR="00A72D98" w:rsidRPr="00F944AC">
              <w:rPr>
                <w:rFonts w:cs="Arial"/>
                <w:lang w:val="en-GB"/>
              </w:rPr>
              <w:t xml:space="preserve"> no</w:t>
            </w:r>
          </w:p>
        </w:tc>
      </w:tr>
      <w:tr w:rsidR="00A72D98" w:rsidRPr="00F944AC" w14:paraId="02398230" w14:textId="77777777" w:rsidTr="00DB539B">
        <w:trPr>
          <w:trHeight w:val="803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2A964" w14:textId="65AA5980" w:rsidR="00DB539B" w:rsidRPr="00DB539B" w:rsidRDefault="00C24C3F" w:rsidP="00DB539B">
            <w:pPr>
              <w:spacing w:before="40" w:after="40"/>
              <w:ind w:left="34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W</w:t>
            </w:r>
            <w:r w:rsidR="00DB539B" w:rsidRPr="00DB539B">
              <w:rPr>
                <w:rFonts w:cs="Arial"/>
                <w:b/>
                <w:i/>
                <w:lang w:val="en-GB"/>
              </w:rPr>
              <w:t xml:space="preserve">ork </w:t>
            </w:r>
            <w:r>
              <w:rPr>
                <w:rFonts w:cs="Arial"/>
                <w:b/>
                <w:i/>
                <w:lang w:val="en-GB"/>
              </w:rPr>
              <w:t>location</w:t>
            </w:r>
          </w:p>
          <w:p w14:paraId="61B7CBD5" w14:textId="301928BC" w:rsidR="00A72D98" w:rsidRPr="00DB539B" w:rsidRDefault="00DB539B" w:rsidP="00DB539B">
            <w:pPr>
              <w:spacing w:before="40" w:after="40"/>
              <w:ind w:left="34"/>
              <w:rPr>
                <w:rFonts w:cs="Arial"/>
                <w:bCs/>
                <w:i/>
                <w:lang w:val="en-GB"/>
              </w:rPr>
            </w:pPr>
            <w:r w:rsidRPr="00DB539B">
              <w:rPr>
                <w:rFonts w:cs="Arial"/>
                <w:bCs/>
                <w:i/>
                <w:lang w:val="en-GB"/>
              </w:rPr>
              <w:t>Building, room number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39B4B" w14:textId="77777777" w:rsidR="00A72D98" w:rsidRPr="00F944AC" w:rsidRDefault="00A72D98" w:rsidP="00485D23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9"/>
          </w:p>
        </w:tc>
      </w:tr>
      <w:tr w:rsidR="00A72D98" w:rsidRPr="00F944AC" w14:paraId="39F8FD25" w14:textId="77777777" w:rsidTr="00DB539B">
        <w:trPr>
          <w:trHeight w:val="855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41B2A" w14:textId="7782B387" w:rsidR="00A72D98" w:rsidRPr="00F944AC" w:rsidRDefault="00DB539B" w:rsidP="00485D23">
            <w:pPr>
              <w:spacing w:before="40" w:after="40"/>
              <w:ind w:left="33"/>
              <w:rPr>
                <w:rFonts w:cs="Arial"/>
                <w:b/>
                <w:i/>
                <w:lang w:val="en-GB"/>
              </w:rPr>
            </w:pPr>
            <w:r w:rsidRPr="00DB539B">
              <w:rPr>
                <w:rFonts w:cs="Arial"/>
                <w:b/>
                <w:i/>
                <w:lang w:val="en-GB"/>
              </w:rPr>
              <w:t>Job function and contractual activity rate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30F27" w14:textId="77777777" w:rsidR="00A72D98" w:rsidRPr="00F944AC" w:rsidRDefault="00A72D98" w:rsidP="00485D23">
            <w:pPr>
              <w:spacing w:before="40" w:after="40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10"/>
          </w:p>
        </w:tc>
      </w:tr>
      <w:tr w:rsidR="00A72D98" w:rsidRPr="00F944AC" w14:paraId="5B03D8C4" w14:textId="77777777" w:rsidTr="00DB539B">
        <w:trPr>
          <w:trHeight w:val="803"/>
        </w:trPr>
        <w:tc>
          <w:tcPr>
            <w:tcW w:w="4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45434" w14:textId="44DA09A7" w:rsidR="00A72D98" w:rsidRPr="00F944AC" w:rsidRDefault="00DB539B" w:rsidP="00D12D46">
            <w:pPr>
              <w:spacing w:before="40" w:after="40"/>
              <w:rPr>
                <w:rFonts w:cs="Arial"/>
                <w:b/>
                <w:i/>
                <w:lang w:val="en-GB"/>
              </w:rPr>
            </w:pPr>
            <w:r w:rsidRPr="00DB539B">
              <w:rPr>
                <w:rFonts w:cs="Arial"/>
                <w:b/>
                <w:i/>
                <w:lang w:val="en-GB"/>
              </w:rPr>
              <w:t>Date of entry into service (current post)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F079C" w14:textId="77777777" w:rsidR="00A72D98" w:rsidRPr="00F944AC" w:rsidRDefault="00A72D98" w:rsidP="00485D23">
            <w:pPr>
              <w:spacing w:before="40" w:after="40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bookmarkEnd w:id="11"/>
          </w:p>
        </w:tc>
      </w:tr>
    </w:tbl>
    <w:p w14:paraId="4E981C63" w14:textId="77777777" w:rsidR="00DB539B" w:rsidRDefault="00DB539B" w:rsidP="00DB539B">
      <w:pPr>
        <w:jc w:val="right"/>
        <w:rPr>
          <w:rFonts w:cs="Arial"/>
          <w:b/>
          <w:i/>
          <w:lang w:val="en-GB"/>
        </w:rPr>
      </w:pPr>
    </w:p>
    <w:p w14:paraId="3509A5A1" w14:textId="1D9740A8" w:rsidR="004707B4" w:rsidRPr="00F944AC" w:rsidRDefault="00DB539B" w:rsidP="00DB539B">
      <w:pPr>
        <w:jc w:val="right"/>
        <w:rPr>
          <w:rFonts w:cs="Arial"/>
          <w:lang w:val="en-GB"/>
        </w:rPr>
      </w:pPr>
      <w:r w:rsidRPr="00DB539B">
        <w:rPr>
          <w:rFonts w:cs="Arial"/>
          <w:b/>
          <w:i/>
          <w:lang w:val="en-GB"/>
        </w:rPr>
        <w:t>Continued overleaf, please complete page 2</w:t>
      </w:r>
    </w:p>
    <w:p w14:paraId="15992E3D" w14:textId="77777777" w:rsidR="002A0486" w:rsidRPr="00F944AC" w:rsidRDefault="002A0486" w:rsidP="00A72D98">
      <w:pPr>
        <w:rPr>
          <w:rFonts w:cs="Arial"/>
          <w:lang w:val="en-GB"/>
        </w:rPr>
      </w:pPr>
    </w:p>
    <w:p w14:paraId="308FA9BC" w14:textId="77777777" w:rsidR="002A0486" w:rsidRPr="00F944AC" w:rsidRDefault="002A0486" w:rsidP="00A72D98">
      <w:pPr>
        <w:rPr>
          <w:rFonts w:cs="Arial"/>
          <w:lang w:val="en-GB"/>
        </w:rPr>
      </w:pPr>
    </w:p>
    <w:p w14:paraId="126F6765" w14:textId="77777777" w:rsidR="002A0486" w:rsidRPr="00F944AC" w:rsidRDefault="002A0486" w:rsidP="00A72D98">
      <w:pPr>
        <w:rPr>
          <w:rFonts w:cs="Arial"/>
          <w:lang w:val="en-GB"/>
        </w:rPr>
      </w:pPr>
    </w:p>
    <w:p w14:paraId="56DE35DA" w14:textId="77777777" w:rsidR="004707B4" w:rsidRPr="00F944AC" w:rsidRDefault="004707B4" w:rsidP="00A72D98">
      <w:pPr>
        <w:rPr>
          <w:rFonts w:cs="Arial"/>
          <w:lang w:val="en-GB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154"/>
      </w:tblGrid>
      <w:tr w:rsidR="00721D18" w:rsidRPr="00F944AC" w14:paraId="0AFF0126" w14:textId="77777777" w:rsidTr="009053B6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C4D3D3" w14:textId="1A4DC2AE" w:rsidR="00721D18" w:rsidRPr="00F944AC" w:rsidRDefault="00411CF9" w:rsidP="009053B6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  <w:lang w:val="en-GB"/>
              </w:rPr>
            </w:pPr>
            <w:r w:rsidRPr="00411CF9">
              <w:rPr>
                <w:rFonts w:cs="Arial"/>
                <w:b/>
                <w:color w:val="FFFFFF"/>
                <w:lang w:val="en-GB"/>
              </w:rPr>
              <w:t>Reason for the request</w:t>
            </w:r>
          </w:p>
        </w:tc>
      </w:tr>
      <w:tr w:rsidR="00721D18" w:rsidRPr="00F944AC" w14:paraId="02E266F2" w14:textId="77777777" w:rsidTr="002A0486">
        <w:trPr>
          <w:trHeight w:val="423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BCAD2" w14:textId="13E92B37" w:rsidR="00721D18" w:rsidRPr="00F944AC" w:rsidRDefault="00DB539B" w:rsidP="00347FE1">
            <w:pPr>
              <w:spacing w:before="120" w:after="40" w:line="360" w:lineRule="auto"/>
              <w:jc w:val="both"/>
              <w:rPr>
                <w:rFonts w:cs="Arial"/>
                <w:b/>
                <w:i/>
                <w:lang w:val="en-GB"/>
              </w:rPr>
            </w:pPr>
            <w:r w:rsidRPr="00DB539B">
              <w:rPr>
                <w:rFonts w:cs="Arial"/>
                <w:b/>
                <w:i/>
                <w:lang w:val="en-GB"/>
              </w:rPr>
              <w:t xml:space="preserve">Health problems for which the application is made: (specify </w:t>
            </w:r>
            <w:proofErr w:type="gramStart"/>
            <w:r w:rsidRPr="00DB539B">
              <w:rPr>
                <w:rFonts w:cs="Arial"/>
                <w:b/>
                <w:i/>
                <w:lang w:val="en-GB"/>
              </w:rPr>
              <w:t>if and when</w:t>
            </w:r>
            <w:proofErr w:type="gramEnd"/>
            <w:r w:rsidRPr="00DB539B">
              <w:rPr>
                <w:rFonts w:cs="Arial"/>
                <w:b/>
                <w:i/>
                <w:lang w:val="en-GB"/>
              </w:rPr>
              <w:t xml:space="preserve"> there has been any absence from work in the last two years)</w:t>
            </w:r>
            <w:r w:rsidR="002A0486" w:rsidRPr="00F944AC">
              <w:rPr>
                <w:rFonts w:cs="Arial"/>
                <w:i/>
                <w:lang w:val="en-GB"/>
              </w:rPr>
              <w:t>)</w:t>
            </w:r>
          </w:p>
        </w:tc>
        <w:tc>
          <w:tcPr>
            <w:tcW w:w="61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C716" w14:textId="77777777" w:rsidR="00721D18" w:rsidRPr="00F944AC" w:rsidRDefault="00721D18" w:rsidP="009053B6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</w:p>
        </w:tc>
      </w:tr>
      <w:tr w:rsidR="00721D18" w:rsidRPr="00F944AC" w14:paraId="14F59400" w14:textId="77777777" w:rsidTr="002A0486">
        <w:trPr>
          <w:trHeight w:val="4237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3FE1F" w14:textId="253E8DAA" w:rsidR="00721D18" w:rsidRPr="00F944AC" w:rsidRDefault="00DB539B" w:rsidP="00A34C4D">
            <w:pPr>
              <w:spacing w:before="40" w:after="40" w:line="360" w:lineRule="auto"/>
              <w:jc w:val="both"/>
              <w:rPr>
                <w:rFonts w:cs="Arial"/>
                <w:i/>
                <w:lang w:val="en-GB"/>
              </w:rPr>
            </w:pPr>
            <w:r w:rsidRPr="00DB539B">
              <w:rPr>
                <w:rFonts w:cs="Arial"/>
                <w:b/>
                <w:i/>
                <w:lang w:val="en-GB"/>
              </w:rPr>
              <w:t xml:space="preserve">Main tasks performed: </w:t>
            </w:r>
            <w:r w:rsidRPr="00DB539B">
              <w:rPr>
                <w:rFonts w:cs="Arial"/>
                <w:bCs/>
                <w:i/>
                <w:lang w:val="en-GB"/>
              </w:rPr>
              <w:t>(screen work, use of tools, risky activities, handling, contact with the public, etc.)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8CB8C" w14:textId="77777777" w:rsidR="00721D18" w:rsidRPr="00F944AC" w:rsidRDefault="00721D18" w:rsidP="009053B6">
            <w:pPr>
              <w:spacing w:before="40" w:after="40" w:line="360" w:lineRule="auto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</w:p>
        </w:tc>
      </w:tr>
      <w:tr w:rsidR="00721D18" w:rsidRPr="00F944AC" w14:paraId="481736E8" w14:textId="77777777" w:rsidTr="00347FE1">
        <w:trPr>
          <w:trHeight w:val="716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8B2F" w14:textId="47893BE6" w:rsidR="00721D18" w:rsidRPr="00F944AC" w:rsidRDefault="00DB539B" w:rsidP="009053B6">
            <w:pPr>
              <w:spacing w:before="40" w:after="40"/>
              <w:ind w:left="33"/>
              <w:rPr>
                <w:rFonts w:cs="Arial"/>
                <w:b/>
                <w:i/>
                <w:lang w:val="en-GB"/>
              </w:rPr>
            </w:pPr>
            <w:r w:rsidRPr="00F944AC">
              <w:rPr>
                <w:rFonts w:cs="Arial"/>
                <w:b/>
                <w:i/>
                <w:lang w:val="en-GB"/>
              </w:rPr>
              <w:t>Laterality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752FC" w14:textId="749703B3" w:rsidR="00721D18" w:rsidRPr="00F944AC" w:rsidRDefault="002E2E13" w:rsidP="009053B6">
            <w:pPr>
              <w:spacing w:before="40" w:after="4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89844424"/>
              </w:sdtPr>
              <w:sdtEndPr/>
              <w:sdtContent>
                <w:r w:rsidR="00721D18" w:rsidRPr="00F944AC">
                  <w:rPr>
                    <w:rFonts w:cs="Arial"/>
                    <w:lang w:val="en-GB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21D18" w:rsidRPr="00F944AC">
                  <w:rPr>
                    <w:rFonts w:cs="Arial"/>
                    <w:lang w:val="en-GB"/>
                  </w:rPr>
                  <w:instrText xml:space="preserve"> FORMCHECKBOX </w:instrText>
                </w:r>
                <w:r>
                  <w:rPr>
                    <w:rFonts w:cs="Arial"/>
                    <w:lang w:val="en-GB"/>
                  </w:rPr>
                </w:r>
                <w:r>
                  <w:rPr>
                    <w:rFonts w:cs="Arial"/>
                    <w:lang w:val="en-GB"/>
                  </w:rPr>
                  <w:fldChar w:fldCharType="separate"/>
                </w:r>
                <w:r w:rsidR="00721D18" w:rsidRPr="00F944AC">
                  <w:rPr>
                    <w:rFonts w:cs="Arial"/>
                    <w:lang w:val="en-GB"/>
                  </w:rPr>
                  <w:fldChar w:fldCharType="end"/>
                </w:r>
              </w:sdtContent>
            </w:sdt>
            <w:r w:rsidR="00721D18" w:rsidRPr="00F944AC">
              <w:rPr>
                <w:rFonts w:cs="Arial"/>
                <w:lang w:val="en-GB"/>
              </w:rPr>
              <w:t xml:space="preserve"> </w:t>
            </w:r>
            <w:r w:rsidR="00DB539B" w:rsidRPr="00DB539B">
              <w:rPr>
                <w:rFonts w:cs="Arial"/>
                <w:lang w:val="en-GB"/>
              </w:rPr>
              <w:t>left-</w:t>
            </w:r>
            <w:proofErr w:type="gramStart"/>
            <w:r w:rsidR="00DB539B" w:rsidRPr="00DB539B">
              <w:rPr>
                <w:rFonts w:cs="Arial"/>
                <w:lang w:val="en-GB"/>
              </w:rPr>
              <w:t>handed,</w:t>
            </w:r>
            <w:r w:rsidR="00721D18" w:rsidRPr="00F944AC">
              <w:rPr>
                <w:rFonts w:cs="Arial"/>
                <w:lang w:val="en-GB"/>
              </w:rPr>
              <w:t xml:space="preserve">   </w:t>
            </w:r>
            <w:proofErr w:type="gramEnd"/>
            <w:r w:rsidR="00721D18" w:rsidRPr="00F944AC">
              <w:rPr>
                <w:rFonts w:cs="Arial"/>
                <w:lang w:val="en-GB"/>
              </w:rPr>
              <w:t xml:space="preserve">     </w:t>
            </w:r>
            <w:r w:rsidR="00721D18" w:rsidRPr="00F944AC">
              <w:rPr>
                <w:rFonts w:cs="Arial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D18" w:rsidRPr="00F944A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21D18" w:rsidRPr="00F944AC">
              <w:rPr>
                <w:rFonts w:cs="Arial"/>
                <w:lang w:val="en-GB"/>
              </w:rPr>
              <w:fldChar w:fldCharType="end"/>
            </w:r>
            <w:r w:rsidR="00721D18" w:rsidRPr="00F944AC">
              <w:rPr>
                <w:rFonts w:cs="Arial"/>
                <w:lang w:val="en-GB"/>
              </w:rPr>
              <w:t xml:space="preserve"> </w:t>
            </w:r>
            <w:r w:rsidR="00DB539B">
              <w:rPr>
                <w:rFonts w:cs="Arial"/>
                <w:lang w:val="en-GB"/>
              </w:rPr>
              <w:t>right-handed</w:t>
            </w:r>
          </w:p>
        </w:tc>
      </w:tr>
      <w:tr w:rsidR="00347FE1" w:rsidRPr="00F944AC" w14:paraId="0C21E559" w14:textId="77777777" w:rsidTr="002A0486">
        <w:trPr>
          <w:trHeight w:val="716"/>
        </w:trPr>
        <w:tc>
          <w:tcPr>
            <w:tcW w:w="3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4650" w14:textId="5D143639" w:rsidR="00347FE1" w:rsidRPr="00F944AC" w:rsidRDefault="00C24C3F" w:rsidP="009053B6">
            <w:pPr>
              <w:spacing w:before="40" w:after="40"/>
              <w:ind w:left="33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Height</w:t>
            </w: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03159" w14:textId="4CA18591" w:rsidR="00347FE1" w:rsidRPr="00F944AC" w:rsidRDefault="00347FE1" w:rsidP="009053B6">
            <w:pPr>
              <w:spacing w:before="40" w:after="40"/>
              <w:rPr>
                <w:rFonts w:cs="Arial"/>
                <w:lang w:val="en-GB"/>
              </w:rPr>
            </w:pPr>
            <w:r w:rsidRPr="00F944AC">
              <w:rPr>
                <w:rFonts w:cs="Arial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944AC">
              <w:rPr>
                <w:rFonts w:cs="Arial"/>
                <w:lang w:val="en-GB"/>
              </w:rPr>
              <w:instrText xml:space="preserve"> FORMTEXT </w:instrText>
            </w:r>
            <w:r w:rsidRPr="00F944AC">
              <w:rPr>
                <w:rFonts w:cs="Arial"/>
                <w:lang w:val="en-GB"/>
              </w:rPr>
            </w:r>
            <w:r w:rsidRPr="00F944AC">
              <w:rPr>
                <w:rFonts w:cs="Arial"/>
                <w:lang w:val="en-GB"/>
              </w:rPr>
              <w:fldChar w:fldCharType="separate"/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noProof/>
                <w:lang w:val="en-GB"/>
              </w:rPr>
              <w:t> </w:t>
            </w:r>
            <w:r w:rsidRPr="00F944AC">
              <w:rPr>
                <w:rFonts w:cs="Arial"/>
                <w:lang w:val="en-GB"/>
              </w:rPr>
              <w:fldChar w:fldCharType="end"/>
            </w:r>
            <w:r w:rsidR="00411CF9">
              <w:rPr>
                <w:rFonts w:cs="Arial"/>
                <w:lang w:val="en-GB"/>
              </w:rPr>
              <w:t xml:space="preserve">     </w:t>
            </w:r>
            <w:r w:rsidR="00DB539B">
              <w:rPr>
                <w:rFonts w:cs="Arial"/>
                <w:lang w:val="en-GB"/>
              </w:rPr>
              <w:t>cm</w:t>
            </w:r>
          </w:p>
        </w:tc>
      </w:tr>
    </w:tbl>
    <w:p w14:paraId="0B683BC9" w14:textId="77777777" w:rsidR="004707B4" w:rsidRPr="00F944AC" w:rsidRDefault="004707B4" w:rsidP="00A72D98">
      <w:pPr>
        <w:rPr>
          <w:rFonts w:cs="Arial"/>
          <w:lang w:val="en-GB"/>
        </w:rPr>
      </w:pPr>
    </w:p>
    <w:p w14:paraId="38CA4731" w14:textId="77777777" w:rsidR="004707B4" w:rsidRPr="00F944AC" w:rsidRDefault="004707B4" w:rsidP="00A72D98">
      <w:pPr>
        <w:rPr>
          <w:rFonts w:cs="Arial"/>
          <w:lang w:val="en-GB"/>
        </w:rPr>
      </w:pPr>
    </w:p>
    <w:p w14:paraId="4319ECFB" w14:textId="77777777" w:rsidR="004707B4" w:rsidRPr="00F944AC" w:rsidRDefault="004707B4" w:rsidP="00A72D98">
      <w:pPr>
        <w:rPr>
          <w:rFonts w:cs="Arial"/>
          <w:lang w:val="en-GB"/>
        </w:rPr>
      </w:pPr>
    </w:p>
    <w:p w14:paraId="54A52C47" w14:textId="625510DE" w:rsidR="00A72D98" w:rsidRPr="00F944AC" w:rsidRDefault="00A72D98" w:rsidP="00A72D98">
      <w:pPr>
        <w:rPr>
          <w:rFonts w:cs="Arial"/>
          <w:lang w:val="en-GB"/>
        </w:rPr>
      </w:pPr>
      <w:r w:rsidRPr="00F944AC">
        <w:rPr>
          <w:rFonts w:cs="Arial"/>
          <w:b/>
          <w:lang w:val="en-GB"/>
        </w:rPr>
        <w:t>Date:</w:t>
      </w:r>
      <w:r w:rsidRPr="00F944AC">
        <w:rPr>
          <w:rFonts w:cs="Arial"/>
          <w:lang w:val="en-GB"/>
        </w:rPr>
        <w:t xml:space="preserve"> </w:t>
      </w:r>
      <w:r w:rsidRPr="00F944AC">
        <w:rPr>
          <w:rFonts w:cs="Arial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F944AC">
        <w:rPr>
          <w:rFonts w:cs="Arial"/>
          <w:lang w:val="en-GB"/>
        </w:rPr>
        <w:instrText xml:space="preserve"> FORMTEXT </w:instrText>
      </w:r>
      <w:r w:rsidRPr="00F944AC">
        <w:rPr>
          <w:rFonts w:cs="Arial"/>
          <w:lang w:val="en-GB"/>
        </w:rPr>
      </w:r>
      <w:r w:rsidRPr="00F944AC">
        <w:rPr>
          <w:rFonts w:cs="Arial"/>
          <w:lang w:val="en-GB"/>
        </w:rPr>
        <w:fldChar w:fldCharType="separate"/>
      </w:r>
      <w:r w:rsidRPr="00F944AC">
        <w:rPr>
          <w:rFonts w:cs="Arial"/>
          <w:noProof/>
          <w:lang w:val="en-GB"/>
        </w:rPr>
        <w:t> </w:t>
      </w:r>
      <w:r w:rsidRPr="00F944AC">
        <w:rPr>
          <w:rFonts w:cs="Arial"/>
          <w:noProof/>
          <w:lang w:val="en-GB"/>
        </w:rPr>
        <w:t> </w:t>
      </w:r>
      <w:r w:rsidRPr="00F944AC">
        <w:rPr>
          <w:rFonts w:cs="Arial"/>
          <w:noProof/>
          <w:lang w:val="en-GB"/>
        </w:rPr>
        <w:t> </w:t>
      </w:r>
      <w:r w:rsidRPr="00F944AC">
        <w:rPr>
          <w:rFonts w:cs="Arial"/>
          <w:noProof/>
          <w:lang w:val="en-GB"/>
        </w:rPr>
        <w:t> </w:t>
      </w:r>
      <w:r w:rsidRPr="00F944AC">
        <w:rPr>
          <w:rFonts w:cs="Arial"/>
          <w:noProof/>
          <w:lang w:val="en-GB"/>
        </w:rPr>
        <w:t> </w:t>
      </w:r>
      <w:r w:rsidRPr="00F944AC">
        <w:rPr>
          <w:rFonts w:cs="Arial"/>
          <w:lang w:val="en-GB"/>
        </w:rPr>
        <w:fldChar w:fldCharType="end"/>
      </w:r>
      <w:bookmarkEnd w:id="12"/>
    </w:p>
    <w:p w14:paraId="5FA08A7D" w14:textId="77777777" w:rsidR="00A72D98" w:rsidRPr="00F944AC" w:rsidRDefault="00A72D98" w:rsidP="00A72D98">
      <w:pPr>
        <w:rPr>
          <w:rFonts w:cs="Arial"/>
          <w:b/>
          <w:lang w:val="en-GB"/>
        </w:rPr>
      </w:pPr>
    </w:p>
    <w:p w14:paraId="2CEDD06D" w14:textId="184FF0FA" w:rsidR="00A72D98" w:rsidRPr="00F944AC" w:rsidRDefault="00DB539B" w:rsidP="00A72D98">
      <w:pPr>
        <w:rPr>
          <w:rFonts w:cs="Arial"/>
          <w:color w:val="0000FF"/>
          <w:sz w:val="22"/>
          <w:szCs w:val="22"/>
          <w:lang w:val="en-GB"/>
        </w:rPr>
      </w:pPr>
      <w:r w:rsidRPr="00DB539B">
        <w:rPr>
          <w:rFonts w:cs="Arial"/>
          <w:b/>
          <w:lang w:val="en-GB"/>
        </w:rPr>
        <w:t>Request to be sent to</w:t>
      </w:r>
      <w:r w:rsidR="00A72D98" w:rsidRPr="00F944AC">
        <w:rPr>
          <w:rFonts w:cs="Arial"/>
          <w:b/>
          <w:lang w:val="en-GB"/>
        </w:rPr>
        <w:t xml:space="preserve">: </w:t>
      </w:r>
      <w:hyperlink r:id="rId7" w:history="1">
        <w:r w:rsidR="00A72D98" w:rsidRPr="00F944AC">
          <w:rPr>
            <w:rStyle w:val="Lienhypertexte"/>
            <w:rFonts w:cs="Arial"/>
            <w:sz w:val="22"/>
            <w:szCs w:val="22"/>
            <w:lang w:val="en-GB"/>
          </w:rPr>
          <w:t>infirmierst@unil.ch</w:t>
        </w:r>
      </w:hyperlink>
    </w:p>
    <w:p w14:paraId="3A61B878" w14:textId="77777777" w:rsidR="00A72D98" w:rsidRPr="00F944AC" w:rsidRDefault="00A72D98" w:rsidP="00A72D98">
      <w:pPr>
        <w:rPr>
          <w:rFonts w:cs="Arial"/>
          <w:lang w:val="en-GB"/>
        </w:rPr>
      </w:pPr>
    </w:p>
    <w:p w14:paraId="51EEA963" w14:textId="52F03C95" w:rsidR="002A0486" w:rsidRPr="00411CF9" w:rsidRDefault="00411CF9" w:rsidP="00A72D98">
      <w:pPr>
        <w:rPr>
          <w:rFonts w:cs="Arial"/>
          <w:lang w:val="en-GB"/>
        </w:rPr>
      </w:pPr>
      <w:r w:rsidRPr="00411CF9">
        <w:rPr>
          <w:rFonts w:cs="Arial"/>
          <w:lang w:val="en-GB"/>
        </w:rPr>
        <w:t>For any question you can contact the Occupational Health Nurses at</w:t>
      </w:r>
      <w:r w:rsidR="002A0486" w:rsidRPr="00411CF9">
        <w:rPr>
          <w:rFonts w:cs="Arial"/>
          <w:lang w:val="en-GB"/>
        </w:rPr>
        <w:t xml:space="preserve"> 021 692 25 78</w:t>
      </w:r>
    </w:p>
    <w:p w14:paraId="4BE513FB" w14:textId="77777777" w:rsidR="002B0956" w:rsidRPr="00411CF9" w:rsidRDefault="002B0956" w:rsidP="00BB6AFD">
      <w:pPr>
        <w:jc w:val="both"/>
        <w:rPr>
          <w:b/>
          <w:lang w:val="en-GB"/>
        </w:rPr>
      </w:pPr>
    </w:p>
    <w:sectPr w:rsidR="002B0956" w:rsidRPr="00411CF9" w:rsidSect="00F1297C">
      <w:headerReference w:type="default" r:id="rId8"/>
      <w:footerReference w:type="default" r:id="rId9"/>
      <w:pgSz w:w="11906" w:h="16838" w:code="9"/>
      <w:pgMar w:top="1134" w:right="567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2150" w14:textId="77777777" w:rsidR="00420BE2" w:rsidRDefault="00420BE2">
      <w:r>
        <w:separator/>
      </w:r>
    </w:p>
  </w:endnote>
  <w:endnote w:type="continuationSeparator" w:id="0">
    <w:p w14:paraId="5F8FEB06" w14:textId="77777777" w:rsidR="00420BE2" w:rsidRDefault="004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C116" w14:textId="15966328" w:rsidR="00637F29" w:rsidRPr="00A46841" w:rsidRDefault="006865E7" w:rsidP="009C09E0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7513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637F29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9D07F5">
      <w:rPr>
        <w:rFonts w:cs="Arial"/>
        <w:noProof/>
        <w:sz w:val="16"/>
        <w:szCs w:val="16"/>
      </w:rPr>
      <w:t>1598_bilan_ergo_indiv_Unil_ang.docx</w:t>
    </w:r>
    <w:r w:rsidRPr="00A46841">
      <w:rPr>
        <w:rFonts w:cs="Arial"/>
        <w:sz w:val="16"/>
        <w:szCs w:val="16"/>
      </w:rPr>
      <w:fldChar w:fldCharType="end"/>
    </w:r>
    <w:r w:rsidR="00A81F52" w:rsidRPr="00A46841">
      <w:rPr>
        <w:rFonts w:cs="Arial"/>
        <w:sz w:val="16"/>
        <w:szCs w:val="16"/>
      </w:rPr>
      <w:tab/>
    </w:r>
    <w:r w:rsidR="00637F29" w:rsidRPr="00A46841">
      <w:rPr>
        <w:rFonts w:cs="Arial"/>
        <w:sz w:val="16"/>
        <w:szCs w:val="16"/>
      </w:rPr>
      <w:t xml:space="preserve">Validé par : </w:t>
    </w:r>
    <w:r w:rsidR="00104881" w:rsidRPr="004B7ACB">
      <w:rPr>
        <w:rFonts w:cs="Arial"/>
        <w:sz w:val="16"/>
        <w:szCs w:val="16"/>
      </w:rPr>
      <w:t>MEO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>Dernière validation</w:t>
    </w:r>
    <w:r w:rsidR="00637F29" w:rsidRPr="00A46841">
      <w:rPr>
        <w:rFonts w:cs="Arial"/>
        <w:sz w:val="16"/>
        <w:szCs w:val="16"/>
      </w:rPr>
      <w:t xml:space="preserve"> : </w:t>
    </w:r>
    <w:r w:rsidR="009D07F5">
      <w:rPr>
        <w:rFonts w:cs="Arial"/>
        <w:sz w:val="16"/>
        <w:szCs w:val="16"/>
      </w:rPr>
      <w:t>16.05</w:t>
    </w:r>
    <w:r w:rsidR="00C84C5B">
      <w:rPr>
        <w:rFonts w:cs="Arial"/>
        <w:sz w:val="16"/>
        <w:szCs w:val="16"/>
      </w:rPr>
      <w:t>.23</w:t>
    </w:r>
  </w:p>
  <w:p w14:paraId="0D981B92" w14:textId="469CF44E" w:rsidR="00637F29" w:rsidRPr="00A46841" w:rsidRDefault="00F2048F" w:rsidP="005B7E1B">
    <w:pPr>
      <w:pStyle w:val="Pieddepage"/>
      <w:tabs>
        <w:tab w:val="clear" w:pos="4536"/>
        <w:tab w:val="clear" w:pos="9072"/>
        <w:tab w:val="left" w:pos="3969"/>
        <w:tab w:val="left" w:pos="4111"/>
        <w:tab w:val="left" w:pos="751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 xml:space="preserve">Version : </w:t>
    </w:r>
    <w:r w:rsidR="009D07F5">
      <w:rPr>
        <w:rFonts w:cs="Arial"/>
        <w:sz w:val="16"/>
        <w:szCs w:val="16"/>
      </w:rPr>
      <w:t>1</w:t>
    </w:r>
    <w:r w:rsidR="00967FD9">
      <w:rPr>
        <w:rFonts w:cs="Arial"/>
        <w:sz w:val="16"/>
        <w:szCs w:val="16"/>
      </w:rPr>
      <w:tab/>
      <w:t>Copyright U</w:t>
    </w:r>
    <w:r w:rsidR="001F2391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A9D6" w14:textId="77777777" w:rsidR="00420BE2" w:rsidRDefault="00420BE2">
      <w:r>
        <w:separator/>
      </w:r>
    </w:p>
  </w:footnote>
  <w:footnote w:type="continuationSeparator" w:id="0">
    <w:p w14:paraId="0DABC08E" w14:textId="77777777" w:rsidR="00420BE2" w:rsidRDefault="0042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0409" w14:textId="77777777" w:rsidR="00637F29" w:rsidRDefault="00B90BFF">
    <w:pPr>
      <w:tabs>
        <w:tab w:val="left" w:pos="8789"/>
      </w:tabs>
      <w:ind w:left="-284"/>
      <w:rPr>
        <w:rFonts w:ascii="Tahoma" w:hAnsi="Tahoma" w:cs="Tahoma"/>
      </w:rPr>
    </w:pPr>
    <w:bookmarkStart w:id="13" w:name="x_type_doc"/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B7C782" wp14:editId="286DBC3E">
              <wp:simplePos x="0" y="0"/>
              <wp:positionH relativeFrom="column">
                <wp:posOffset>2233295</wp:posOffset>
              </wp:positionH>
              <wp:positionV relativeFrom="paragraph">
                <wp:posOffset>-33020</wp:posOffset>
              </wp:positionV>
              <wp:extent cx="205740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988E2" w14:textId="77777777" w:rsidR="00F46554" w:rsidRDefault="00F46554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57654B19" w14:textId="77777777" w:rsidR="00F46554" w:rsidRDefault="00DA6F8C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Secteur santé en entreprise</w:t>
                          </w:r>
                        </w:p>
                        <w:p w14:paraId="63FEE7CE" w14:textId="77777777" w:rsidR="00F46554" w:rsidRDefault="00F46554" w:rsidP="00F465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Rte de la Corniche 2</w:t>
                          </w:r>
                        </w:p>
                        <w:p w14:paraId="450FAEFD" w14:textId="77777777" w:rsidR="00F46554" w:rsidRDefault="00F46554" w:rsidP="00F46554">
                          <w:pPr>
                            <w:autoSpaceDE w:val="0"/>
                            <w:autoSpaceDN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 ▪ 1066 Epalinges</w:t>
                          </w:r>
                        </w:p>
                        <w:p w14:paraId="05B901FF" w14:textId="77777777" w:rsidR="00476347" w:rsidRDefault="00476347" w:rsidP="00476347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7C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5.85pt;margin-top:-2.6pt;width:16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" filled="f" stroked="f">
              <v:textbox inset=",7.2pt,,7.2pt">
                <w:txbxContent>
                  <w:p w14:paraId="7FD988E2" w14:textId="77777777" w:rsidR="00F46554" w:rsidRDefault="00F46554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14:paraId="57654B19" w14:textId="77777777" w:rsidR="00F46554" w:rsidRDefault="00DA6F8C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Secteur santé en entreprise</w:t>
                    </w:r>
                  </w:p>
                  <w:p w14:paraId="63FEE7CE" w14:textId="77777777" w:rsidR="00F46554" w:rsidRDefault="00F46554" w:rsidP="00F465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Rte de la Corniche 2</w:t>
                    </w:r>
                  </w:p>
                  <w:p w14:paraId="450FAEFD" w14:textId="77777777" w:rsidR="00F46554" w:rsidRDefault="00F46554" w:rsidP="00F46554">
                    <w:pPr>
                      <w:autoSpaceDE w:val="0"/>
                      <w:autoSpaceDN w:val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 ▪ 1066 Epalinges</w:t>
                    </w:r>
                  </w:p>
                  <w:p w14:paraId="05B901FF" w14:textId="77777777" w:rsidR="00476347" w:rsidRDefault="00476347" w:rsidP="00476347">
                    <w:pPr>
                      <w:rPr>
                        <w:rFonts w:cs="Arial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401458">
      <w:rPr>
        <w:noProof/>
        <w:sz w:val="16"/>
        <w:lang w:eastAsia="fr-CH"/>
      </w:rPr>
      <w:drawing>
        <wp:anchor distT="0" distB="0" distL="114300" distR="114300" simplePos="0" relativeHeight="251659776" behindDoc="0" locked="0" layoutInCell="1" allowOverlap="1" wp14:anchorId="14DB4D39" wp14:editId="3C2E4E1D">
          <wp:simplePos x="0" y="0"/>
          <wp:positionH relativeFrom="column">
            <wp:posOffset>4456221</wp:posOffset>
          </wp:positionH>
          <wp:positionV relativeFrom="paragraph">
            <wp:posOffset>74930</wp:posOffset>
          </wp:positionV>
          <wp:extent cx="1108075" cy="443865"/>
          <wp:effectExtent l="0" t="0" r="0" b="0"/>
          <wp:wrapNone/>
          <wp:docPr id="23" name="Image 6" descr="unilogo_bleu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ilogo_bleu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r w:rsidRPr="00B90BFF">
      <w:rPr>
        <w:rFonts w:ascii="Tahoma" w:hAnsi="Tahoma" w:cs="Tahoma"/>
        <w:noProof/>
        <w:lang w:eastAsia="fr-CH"/>
      </w:rPr>
      <w:drawing>
        <wp:inline distT="0" distB="0" distL="0" distR="0" wp14:anchorId="5777702C" wp14:editId="1C172652">
          <wp:extent cx="1286259" cy="518161"/>
          <wp:effectExtent l="0" t="0" r="9525" b="0"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38A42" w14:textId="77777777" w:rsidR="00476347" w:rsidRDefault="00476347">
    <w:pPr>
      <w:pBdr>
        <w:bottom w:val="single" w:sz="4" w:space="7" w:color="auto"/>
      </w:pBdr>
      <w:tabs>
        <w:tab w:val="left" w:pos="8789"/>
      </w:tabs>
      <w:ind w:left="-284"/>
      <w:rPr>
        <w:rFonts w:ascii="Tahoma" w:hAnsi="Tahoma" w:cs="Tahoma"/>
        <w:color w:val="FFFFFF"/>
      </w:rPr>
    </w:pPr>
    <w:r w:rsidRPr="00476347">
      <w:rPr>
        <w:rFonts w:ascii="Tahoma" w:hAnsi="Tahoma" w:cs="Tahoma"/>
        <w:noProof/>
        <w:color w:val="FFFFFF"/>
        <w:lang w:eastAsia="fr-CH"/>
      </w:rPr>
      <w:drawing>
        <wp:anchor distT="0" distB="0" distL="114300" distR="114300" simplePos="0" relativeHeight="251658240" behindDoc="1" locked="1" layoutInCell="1" allowOverlap="1" wp14:anchorId="3F25E591" wp14:editId="2BE4B3FC">
          <wp:simplePos x="0" y="0"/>
          <wp:positionH relativeFrom="page">
            <wp:posOffset>523875</wp:posOffset>
          </wp:positionH>
          <wp:positionV relativeFrom="page">
            <wp:posOffset>352425</wp:posOffset>
          </wp:positionV>
          <wp:extent cx="4753610" cy="400050"/>
          <wp:effectExtent l="0" t="0" r="8890" b="0"/>
          <wp:wrapNone/>
          <wp:docPr id="22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F29">
      <w:rPr>
        <w:rFonts w:ascii="Tahoma" w:hAnsi="Tahoma" w:cs="Tahoma"/>
        <w:color w:val="FFFFFF"/>
      </w:rPr>
      <w:tab/>
    </w:r>
  </w:p>
  <w:p w14:paraId="348C00A3" w14:textId="77777777" w:rsidR="00637F29" w:rsidRPr="00A46841" w:rsidRDefault="00476347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r w:rsidR="00637F29" w:rsidRPr="00A46841">
      <w:rPr>
        <w:rFonts w:cs="Arial"/>
      </w:rPr>
      <w:t xml:space="preserve">page 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6865E7" w:rsidRPr="00A46841">
      <w:rPr>
        <w:rStyle w:val="Numrodepage"/>
        <w:rFonts w:cs="Arial"/>
      </w:rPr>
      <w:fldChar w:fldCharType="separate"/>
    </w:r>
    <w:r w:rsidR="00B80318">
      <w:rPr>
        <w:rStyle w:val="Numrodepage"/>
        <w:rFonts w:cs="Arial"/>
        <w:noProof/>
      </w:rPr>
      <w:t>1</w:t>
    </w:r>
    <w:r w:rsidR="006865E7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6865E7" w:rsidRPr="00A46841">
      <w:rPr>
        <w:rStyle w:val="Numrodepage"/>
        <w:rFonts w:cs="Arial"/>
      </w:rPr>
      <w:fldChar w:fldCharType="separate"/>
    </w:r>
    <w:r w:rsidR="00B80318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37"/>
    <w:multiLevelType w:val="hybridMultilevel"/>
    <w:tmpl w:val="66DC9D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7D"/>
    <w:multiLevelType w:val="hybridMultilevel"/>
    <w:tmpl w:val="E2743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4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2640CF"/>
    <w:multiLevelType w:val="hybridMultilevel"/>
    <w:tmpl w:val="0728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826"/>
    <w:multiLevelType w:val="hybridMultilevel"/>
    <w:tmpl w:val="93104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2030">
    <w:abstractNumId w:val="3"/>
  </w:num>
  <w:num w:numId="2" w16cid:durableId="1820222418">
    <w:abstractNumId w:val="2"/>
  </w:num>
  <w:num w:numId="3" w16cid:durableId="581108121">
    <w:abstractNumId w:val="4"/>
  </w:num>
  <w:num w:numId="4" w16cid:durableId="1571311668">
    <w:abstractNumId w:val="5"/>
  </w:num>
  <w:num w:numId="5" w16cid:durableId="87586775">
    <w:abstractNumId w:val="1"/>
  </w:num>
  <w:num w:numId="6" w16cid:durableId="602304155">
    <w:abstractNumId w:val="6"/>
  </w:num>
  <w:num w:numId="7" w16cid:durableId="1672676710">
    <w:abstractNumId w:val="0"/>
  </w:num>
  <w:num w:numId="8" w16cid:durableId="210175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98"/>
    <w:rsid w:val="0001008B"/>
    <w:rsid w:val="00086047"/>
    <w:rsid w:val="000A75B7"/>
    <w:rsid w:val="000C7E9B"/>
    <w:rsid w:val="00104881"/>
    <w:rsid w:val="00141260"/>
    <w:rsid w:val="00141B0C"/>
    <w:rsid w:val="00192D76"/>
    <w:rsid w:val="001A30D3"/>
    <w:rsid w:val="001C47F7"/>
    <w:rsid w:val="001E32EA"/>
    <w:rsid w:val="001E6E5E"/>
    <w:rsid w:val="001F2391"/>
    <w:rsid w:val="0022616E"/>
    <w:rsid w:val="00234151"/>
    <w:rsid w:val="002A0486"/>
    <w:rsid w:val="002A11D5"/>
    <w:rsid w:val="002B0956"/>
    <w:rsid w:val="002C2449"/>
    <w:rsid w:val="002E2E13"/>
    <w:rsid w:val="00347FE1"/>
    <w:rsid w:val="00376175"/>
    <w:rsid w:val="00380061"/>
    <w:rsid w:val="00390D96"/>
    <w:rsid w:val="003D2857"/>
    <w:rsid w:val="003E56E2"/>
    <w:rsid w:val="00401458"/>
    <w:rsid w:val="00411CF9"/>
    <w:rsid w:val="00416901"/>
    <w:rsid w:val="004175D3"/>
    <w:rsid w:val="00420BE2"/>
    <w:rsid w:val="00434F51"/>
    <w:rsid w:val="004707B4"/>
    <w:rsid w:val="00476347"/>
    <w:rsid w:val="004B7ACB"/>
    <w:rsid w:val="004C24EC"/>
    <w:rsid w:val="00594A23"/>
    <w:rsid w:val="005979BE"/>
    <w:rsid w:val="005A408C"/>
    <w:rsid w:val="005B7E1B"/>
    <w:rsid w:val="005E34A2"/>
    <w:rsid w:val="005F7A91"/>
    <w:rsid w:val="00637F29"/>
    <w:rsid w:val="006419DC"/>
    <w:rsid w:val="00643913"/>
    <w:rsid w:val="00681B6D"/>
    <w:rsid w:val="006865E7"/>
    <w:rsid w:val="006A560A"/>
    <w:rsid w:val="006D2773"/>
    <w:rsid w:val="006E5060"/>
    <w:rsid w:val="007068CE"/>
    <w:rsid w:val="00721D18"/>
    <w:rsid w:val="007A32A8"/>
    <w:rsid w:val="007B330E"/>
    <w:rsid w:val="007C5224"/>
    <w:rsid w:val="007C5A63"/>
    <w:rsid w:val="007E2909"/>
    <w:rsid w:val="007E2F10"/>
    <w:rsid w:val="00823811"/>
    <w:rsid w:val="00823B6F"/>
    <w:rsid w:val="00845145"/>
    <w:rsid w:val="008D3C37"/>
    <w:rsid w:val="008D5A43"/>
    <w:rsid w:val="00911E49"/>
    <w:rsid w:val="009560A7"/>
    <w:rsid w:val="00967FD9"/>
    <w:rsid w:val="00992A77"/>
    <w:rsid w:val="009A3A66"/>
    <w:rsid w:val="009B18FD"/>
    <w:rsid w:val="009C09E0"/>
    <w:rsid w:val="009D07F5"/>
    <w:rsid w:val="00A04528"/>
    <w:rsid w:val="00A14866"/>
    <w:rsid w:val="00A24E48"/>
    <w:rsid w:val="00A34C4D"/>
    <w:rsid w:val="00A41814"/>
    <w:rsid w:val="00A46841"/>
    <w:rsid w:val="00A72D98"/>
    <w:rsid w:val="00A81F52"/>
    <w:rsid w:val="00A857C1"/>
    <w:rsid w:val="00A92844"/>
    <w:rsid w:val="00AE657D"/>
    <w:rsid w:val="00B75CF9"/>
    <w:rsid w:val="00B80318"/>
    <w:rsid w:val="00B903B0"/>
    <w:rsid w:val="00B90BFF"/>
    <w:rsid w:val="00BB2EF4"/>
    <w:rsid w:val="00BB6AFD"/>
    <w:rsid w:val="00BD135A"/>
    <w:rsid w:val="00BF17A6"/>
    <w:rsid w:val="00C221BB"/>
    <w:rsid w:val="00C24C3F"/>
    <w:rsid w:val="00C84C5B"/>
    <w:rsid w:val="00C84F7C"/>
    <w:rsid w:val="00CE5453"/>
    <w:rsid w:val="00CF428E"/>
    <w:rsid w:val="00D12D46"/>
    <w:rsid w:val="00D12FED"/>
    <w:rsid w:val="00D50CA1"/>
    <w:rsid w:val="00DA6F8C"/>
    <w:rsid w:val="00DB3683"/>
    <w:rsid w:val="00DB539B"/>
    <w:rsid w:val="00DC795B"/>
    <w:rsid w:val="00E236AC"/>
    <w:rsid w:val="00E92AD0"/>
    <w:rsid w:val="00EC046A"/>
    <w:rsid w:val="00EF595B"/>
    <w:rsid w:val="00EF6046"/>
    <w:rsid w:val="00F1297C"/>
    <w:rsid w:val="00F2048F"/>
    <w:rsid w:val="00F22CE4"/>
    <w:rsid w:val="00F46554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F0FF0A"/>
  <w15:docId w15:val="{A494498D-5F1E-4853-AD25-FF5C343F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98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3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72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72D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vision">
    <w:name w:val="Revision"/>
    <w:hidden/>
    <w:uiPriority w:val="99"/>
    <w:semiHidden/>
    <w:rsid w:val="00C24C3F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24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4C3F"/>
  </w:style>
  <w:style w:type="character" w:customStyle="1" w:styleId="CommentaireCar">
    <w:name w:val="Commentaire Car"/>
    <w:basedOn w:val="Policepardfaut"/>
    <w:link w:val="Commentaire"/>
    <w:uiPriority w:val="99"/>
    <w:semiHidden/>
    <w:rsid w:val="00C24C3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4C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4C3F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irmierst@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FOR1598 UNIL - Request for an individual ergonomic assessment</vt:lpstr>
    </vt:vector>
  </TitlesOfParts>
  <Company>Unisanté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FOR1598 UNIL - Request for an individual ergonomic assessment</dc:title>
  <dc:subject>Unisanté - FOR1598 UNIL - Request for an individual ergonomic assessment</dc:subject>
  <dc:creator>Unisanté</dc:creator>
  <cp:lastModifiedBy>Akongo Melinda</cp:lastModifiedBy>
  <cp:revision>2</cp:revision>
  <cp:lastPrinted>2022-04-19T13:19:00Z</cp:lastPrinted>
  <dcterms:created xsi:type="dcterms:W3CDTF">2023-05-23T12:26:00Z</dcterms:created>
  <dcterms:modified xsi:type="dcterms:W3CDTF">2023-05-23T12:26:00Z</dcterms:modified>
</cp:coreProperties>
</file>