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27633" w14:textId="63359382" w:rsidR="00772DAE" w:rsidRDefault="00C1030D" w:rsidP="00772DAE">
      <w:pPr>
        <w:jc w:val="center"/>
        <w:rPr>
          <w:b/>
          <w:color w:val="FFFFFF" w:themeColor="background1"/>
          <w:sz w:val="36"/>
          <w:szCs w:val="36"/>
        </w:rPr>
      </w:pPr>
      <w:r>
        <w:rPr>
          <w:b/>
          <w:noProof/>
          <w:color w:val="FFFFFF" w:themeColor="background1"/>
          <w:sz w:val="36"/>
          <w:szCs w:val="36"/>
        </w:rPr>
        <w:drawing>
          <wp:anchor distT="0" distB="0" distL="114300" distR="114300" simplePos="0" relativeHeight="251667456" behindDoc="1" locked="0" layoutInCell="1" allowOverlap="1" wp14:anchorId="6E6EEB32" wp14:editId="6C61E08D">
            <wp:simplePos x="0" y="0"/>
            <wp:positionH relativeFrom="page">
              <wp:posOffset>1047750</wp:posOffset>
            </wp:positionH>
            <wp:positionV relativeFrom="page">
              <wp:posOffset>869950</wp:posOffset>
            </wp:positionV>
            <wp:extent cx="1237615" cy="542290"/>
            <wp:effectExtent l="0" t="0" r="635" b="0"/>
            <wp:wrapTight wrapText="bothSides">
              <wp:wrapPolygon edited="0">
                <wp:start x="0" y="0"/>
                <wp:lineTo x="0" y="20487"/>
                <wp:lineTo x="21279" y="20487"/>
                <wp:lineTo x="2127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542290"/>
                    </a:xfrm>
                    <a:prstGeom prst="rect">
                      <a:avLst/>
                    </a:prstGeom>
                    <a:noFill/>
                  </pic:spPr>
                </pic:pic>
              </a:graphicData>
            </a:graphic>
          </wp:anchor>
        </w:drawing>
      </w:r>
      <w:r w:rsidR="008D283A">
        <w:rPr>
          <w:b/>
          <w:noProof/>
          <w:color w:val="FFFFFF" w:themeColor="background1"/>
          <w:sz w:val="36"/>
          <w:szCs w:val="36"/>
        </w:rPr>
        <w:drawing>
          <wp:anchor distT="0" distB="0" distL="114300" distR="114300" simplePos="0" relativeHeight="251660288" behindDoc="1" locked="0" layoutInCell="1" allowOverlap="1" wp14:anchorId="0B1C22A2" wp14:editId="04B80E1A">
            <wp:simplePos x="0" y="0"/>
            <wp:positionH relativeFrom="column">
              <wp:posOffset>4462780</wp:posOffset>
            </wp:positionH>
            <wp:positionV relativeFrom="margin">
              <wp:posOffset>-285750</wp:posOffset>
            </wp:positionV>
            <wp:extent cx="865505" cy="646430"/>
            <wp:effectExtent l="0" t="0" r="0" b="1270"/>
            <wp:wrapTight wrapText="bothSides">
              <wp:wrapPolygon edited="0">
                <wp:start x="0" y="0"/>
                <wp:lineTo x="0" y="21006"/>
                <wp:lineTo x="20919" y="21006"/>
                <wp:lineTo x="209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pic:spPr>
                </pic:pic>
              </a:graphicData>
            </a:graphic>
          </wp:anchor>
        </w:drawing>
      </w:r>
      <w:r w:rsidR="008D283A" w:rsidRPr="00772DAE">
        <w:rPr>
          <w:b/>
          <w:noProof/>
          <w:color w:val="FFFFFF" w:themeColor="background1"/>
          <w:sz w:val="36"/>
          <w:szCs w:val="36"/>
        </w:rPr>
        <mc:AlternateContent>
          <mc:Choice Requires="wps">
            <w:drawing>
              <wp:anchor distT="0" distB="0" distL="114300" distR="114300" simplePos="0" relativeHeight="251659264" behindDoc="1" locked="0" layoutInCell="1" allowOverlap="1" wp14:anchorId="63D2204A" wp14:editId="5F302BD8">
                <wp:simplePos x="0" y="0"/>
                <wp:positionH relativeFrom="column">
                  <wp:posOffset>2054860</wp:posOffset>
                </wp:positionH>
                <wp:positionV relativeFrom="page">
                  <wp:posOffset>409575</wp:posOffset>
                </wp:positionV>
                <wp:extent cx="1236345" cy="498475"/>
                <wp:effectExtent l="0" t="0" r="0" b="0"/>
                <wp:wrapTight wrapText="bothSides">
                  <wp:wrapPolygon edited="0">
                    <wp:start x="1997" y="1651"/>
                    <wp:lineTo x="1997" y="15684"/>
                    <wp:lineTo x="3328" y="16510"/>
                    <wp:lineTo x="16641" y="18161"/>
                    <wp:lineTo x="17972" y="18161"/>
                    <wp:lineTo x="17972" y="16510"/>
                    <wp:lineTo x="20302" y="9906"/>
                    <wp:lineTo x="19969" y="5778"/>
                    <wp:lineTo x="15975" y="1651"/>
                    <wp:lineTo x="1997" y="1651"/>
                  </wp:wrapPolygon>
                </wp:wrapTight>
                <wp:docPr id="40" name="object 15">
                  <a:extLst xmlns:a="http://schemas.openxmlformats.org/drawingml/2006/main">
                    <a:ext uri="{FF2B5EF4-FFF2-40B4-BE49-F238E27FC236}">
                      <a16:creationId xmlns:a16="http://schemas.microsoft.com/office/drawing/2014/main" id="{2F926EBF-7D8E-4740-BDF1-7D63FAA61FC5}"/>
                    </a:ext>
                  </a:extLst>
                </wp:docPr>
                <wp:cNvGraphicFramePr/>
                <a:graphic xmlns:a="http://schemas.openxmlformats.org/drawingml/2006/main">
                  <a:graphicData uri="http://schemas.microsoft.com/office/word/2010/wordprocessingShape">
                    <wps:wsp>
                      <wps:cNvSpPr/>
                      <wps:spPr>
                        <a:xfrm>
                          <a:off x="0" y="0"/>
                          <a:ext cx="1236345" cy="498475"/>
                        </a:xfrm>
                        <a:prstGeom prst="rect">
                          <a:avLst/>
                        </a:prstGeom>
                        <a:blipFill>
                          <a:blip r:embed="rId10" cstate="screen">
                            <a:extLst>
                              <a:ext uri="{28A0092B-C50C-407E-A947-70E740481C1C}">
                                <a14:useLocalDpi xmlns:a14="http://schemas.microsoft.com/office/drawing/2010/main"/>
                              </a:ext>
                            </a:extLst>
                          </a:blip>
                          <a:stretch>
                            <a:fillRect/>
                          </a:stretch>
                        </a:blipFill>
                      </wps:spPr>
                      <wps:bodyPr wrap="square" lIns="0" tIns="0" rIns="0" bIns="0" rtlCol="0"/>
                    </wps:wsp>
                  </a:graphicData>
                </a:graphic>
              </wp:anchor>
            </w:drawing>
          </mc:Choice>
          <mc:Fallback>
            <w:pict>
              <v:rect w14:anchorId="7FC3B1DA" id="object 15" o:spid="_x0000_s1026" style="position:absolute;margin-left:161.8pt;margin-top:32.25pt;width:97.35pt;height:39.2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" stroked="f">
                <v:fill r:id="rId11" o:title="" recolor="t" rotate="t" type="frame"/>
                <v:textbox inset="0,0,0,0"/>
                <w10:wrap type="tight" anchory="page"/>
              </v:rect>
            </w:pict>
          </mc:Fallback>
        </mc:AlternateContent>
      </w:r>
      <w:r w:rsidR="008D283A">
        <w:rPr>
          <w:b/>
          <w:noProof/>
          <w:color w:val="FFFFFF" w:themeColor="background1"/>
          <w:sz w:val="36"/>
          <w:szCs w:val="36"/>
        </w:rPr>
        <w:drawing>
          <wp:anchor distT="0" distB="0" distL="114300" distR="114300" simplePos="0" relativeHeight="251666432" behindDoc="1" locked="0" layoutInCell="1" allowOverlap="1" wp14:anchorId="3817E240" wp14:editId="5F3D111F">
            <wp:simplePos x="0" y="0"/>
            <wp:positionH relativeFrom="column">
              <wp:posOffset>5110480</wp:posOffset>
            </wp:positionH>
            <wp:positionV relativeFrom="page">
              <wp:posOffset>638175</wp:posOffset>
            </wp:positionV>
            <wp:extent cx="1443600" cy="88560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3600" cy="885600"/>
                    </a:xfrm>
                    <a:prstGeom prst="rect">
                      <a:avLst/>
                    </a:prstGeom>
                    <a:noFill/>
                  </pic:spPr>
                </pic:pic>
              </a:graphicData>
            </a:graphic>
            <wp14:sizeRelH relativeFrom="margin">
              <wp14:pctWidth>0</wp14:pctWidth>
            </wp14:sizeRelH>
            <wp14:sizeRelV relativeFrom="margin">
              <wp14:pctHeight>0</wp14:pctHeight>
            </wp14:sizeRelV>
          </wp:anchor>
        </w:drawing>
      </w:r>
      <w:r w:rsidR="008D283A">
        <w:rPr>
          <w:noProof/>
        </w:rPr>
        <w:drawing>
          <wp:anchor distT="0" distB="0" distL="114300" distR="114300" simplePos="0" relativeHeight="251671552" behindDoc="1" locked="0" layoutInCell="1" allowOverlap="1" wp14:anchorId="3BFEF4F2" wp14:editId="591DFAC8">
            <wp:simplePos x="0" y="0"/>
            <wp:positionH relativeFrom="column">
              <wp:posOffset>-461645</wp:posOffset>
            </wp:positionH>
            <wp:positionV relativeFrom="page">
              <wp:posOffset>161925</wp:posOffset>
            </wp:positionV>
            <wp:extent cx="1437005" cy="609600"/>
            <wp:effectExtent l="0" t="0" r="0" b="0"/>
            <wp:wrapTight wrapText="bothSides">
              <wp:wrapPolygon edited="0">
                <wp:start x="0" y="0"/>
                <wp:lineTo x="0" y="20925"/>
                <wp:lineTo x="9449" y="20925"/>
                <wp:lineTo x="21190" y="17550"/>
                <wp:lineTo x="21190" y="12825"/>
                <wp:lineTo x="14604" y="10800"/>
                <wp:lineTo x="19758" y="7425"/>
                <wp:lineTo x="19471" y="4050"/>
                <wp:lineTo x="9449" y="0"/>
                <wp:lineTo x="0" y="0"/>
              </wp:wrapPolygon>
            </wp:wrapTight>
            <wp:docPr id="126"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asted-image.pdf"/>
                    <pic:cNvPicPr>
                      <a:picLocks noChangeAspect="1"/>
                    </pic:cNvPicPr>
                  </pic:nvPicPr>
                  <pic:blipFill>
                    <a:blip r:embed="rId13">
                      <a:extLst/>
                    </a:blip>
                    <a:stretch>
                      <a:fillRect/>
                    </a:stretch>
                  </pic:blipFill>
                  <pic:spPr>
                    <a:xfrm>
                      <a:off x="0" y="0"/>
                      <a:ext cx="1437005" cy="609600"/>
                    </a:xfrm>
                    <a:prstGeom prst="rect">
                      <a:avLst/>
                    </a:prstGeom>
                    <a:ln w="12700">
                      <a:miter lim="400000"/>
                    </a:ln>
                  </pic:spPr>
                </pic:pic>
              </a:graphicData>
            </a:graphic>
          </wp:anchor>
        </w:drawing>
      </w:r>
    </w:p>
    <w:p w14:paraId="1B92807B" w14:textId="4C4513FF" w:rsidR="00772DAE" w:rsidRDefault="008D283A" w:rsidP="00772DAE">
      <w:pPr>
        <w:jc w:val="center"/>
        <w:rPr>
          <w:b/>
          <w:color w:val="FFFFFF" w:themeColor="background1"/>
          <w:sz w:val="36"/>
          <w:szCs w:val="36"/>
        </w:rPr>
      </w:pPr>
      <w:r w:rsidRPr="00772DAE">
        <w:rPr>
          <w:b/>
          <w:noProof/>
          <w:color w:val="FFFFFF" w:themeColor="background1"/>
          <w:sz w:val="36"/>
          <w:szCs w:val="36"/>
        </w:rPr>
        <mc:AlternateContent>
          <mc:Choice Requires="wps">
            <w:drawing>
              <wp:anchor distT="0" distB="0" distL="114300" distR="114300" simplePos="0" relativeHeight="251665408" behindDoc="1" locked="0" layoutInCell="1" allowOverlap="1" wp14:anchorId="5B034115" wp14:editId="78AE2B10">
                <wp:simplePos x="0" y="0"/>
                <wp:positionH relativeFrom="column">
                  <wp:posOffset>2891155</wp:posOffset>
                </wp:positionH>
                <wp:positionV relativeFrom="page">
                  <wp:posOffset>1022350</wp:posOffset>
                </wp:positionV>
                <wp:extent cx="1236345" cy="478155"/>
                <wp:effectExtent l="0" t="0" r="1905" b="0"/>
                <wp:wrapTight wrapText="bothSides">
                  <wp:wrapPolygon edited="0">
                    <wp:start x="16974" y="0"/>
                    <wp:lineTo x="0" y="6024"/>
                    <wp:lineTo x="0" y="12908"/>
                    <wp:lineTo x="2995" y="20653"/>
                    <wp:lineTo x="3328" y="20653"/>
                    <wp:lineTo x="21300" y="20653"/>
                    <wp:lineTo x="21300" y="8606"/>
                    <wp:lineTo x="20302" y="0"/>
                    <wp:lineTo x="16974" y="0"/>
                  </wp:wrapPolygon>
                </wp:wrapTight>
                <wp:docPr id="41" name="object 16">
                  <a:extLst xmlns:a="http://schemas.openxmlformats.org/drawingml/2006/main">
                    <a:ext uri="{FF2B5EF4-FFF2-40B4-BE49-F238E27FC236}">
                      <a16:creationId xmlns:a16="http://schemas.microsoft.com/office/drawing/2014/main" id="{E862F898-4BCD-E94B-B7C0-C50A2D370DDA}"/>
                    </a:ext>
                  </a:extLst>
                </wp:docPr>
                <wp:cNvGraphicFramePr/>
                <a:graphic xmlns:a="http://schemas.openxmlformats.org/drawingml/2006/main">
                  <a:graphicData uri="http://schemas.microsoft.com/office/word/2010/wordprocessingShape">
                    <wps:wsp>
                      <wps:cNvSpPr/>
                      <wps:spPr>
                        <a:xfrm>
                          <a:off x="0" y="0"/>
                          <a:ext cx="1236345" cy="478155"/>
                        </a:xfrm>
                        <a:prstGeom prst="rect">
                          <a:avLst/>
                        </a:prstGeom>
                        <a:blipFill>
                          <a:blip r:embed="rId14" cstate="screen">
                            <a:extLst>
                              <a:ext uri="{28A0092B-C50C-407E-A947-70E740481C1C}">
                                <a14:useLocalDpi xmlns:a14="http://schemas.microsoft.com/office/drawing/2010/main"/>
                              </a:ext>
                            </a:extLst>
                          </a:blip>
                          <a:stretch>
                            <a:fillRect/>
                          </a:stretch>
                        </a:blipFill>
                      </wps:spPr>
                      <wps:bodyPr wrap="square" lIns="0" tIns="0" rIns="0" bIns="0" rtlCol="0"/>
                    </wps:wsp>
                  </a:graphicData>
                </a:graphic>
              </wp:anchor>
            </w:drawing>
          </mc:Choice>
          <mc:Fallback>
            <w:pict>
              <v:rect w14:anchorId="279033AD" id="object 16" o:spid="_x0000_s1026" style="position:absolute;margin-left:227.65pt;margin-top:80.5pt;width:97.35pt;height:37.65pt;z-index:-2516510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" stroked="f">
                <v:fill r:id="rId15" o:title="" recolor="t" rotate="t" type="frame"/>
                <v:textbox inset="0,0,0,0"/>
                <w10:wrap type="tight" anchory="page"/>
              </v:rect>
            </w:pict>
          </mc:Fallback>
        </mc:AlternateContent>
      </w:r>
    </w:p>
    <w:p w14:paraId="64EBD9EF" w14:textId="15BE7F8D" w:rsidR="00772DAE" w:rsidRDefault="00C1030D" w:rsidP="00772DAE">
      <w:pPr>
        <w:jc w:val="center"/>
        <w:rPr>
          <w:b/>
          <w:color w:val="FFFFFF" w:themeColor="background1"/>
          <w:sz w:val="36"/>
          <w:szCs w:val="36"/>
        </w:rPr>
      </w:pPr>
      <w:r>
        <w:rPr>
          <w:b/>
          <w:noProof/>
          <w:color w:val="FFFFFF" w:themeColor="background1"/>
          <w:sz w:val="36"/>
          <w:szCs w:val="36"/>
        </w:rPr>
        <w:drawing>
          <wp:anchor distT="0" distB="0" distL="114300" distR="114300" simplePos="0" relativeHeight="251668480" behindDoc="1" locked="0" layoutInCell="1" allowOverlap="1" wp14:anchorId="7E7CC011" wp14:editId="31254A97">
            <wp:simplePos x="0" y="0"/>
            <wp:positionH relativeFrom="margin">
              <wp:posOffset>1247775</wp:posOffset>
            </wp:positionH>
            <wp:positionV relativeFrom="page">
              <wp:posOffset>1475740</wp:posOffset>
            </wp:positionV>
            <wp:extent cx="1280160" cy="372110"/>
            <wp:effectExtent l="0" t="0" r="0" b="8890"/>
            <wp:wrapTight wrapText="bothSides">
              <wp:wrapPolygon edited="0">
                <wp:start x="1929" y="0"/>
                <wp:lineTo x="0" y="4423"/>
                <wp:lineTo x="0" y="16587"/>
                <wp:lineTo x="643" y="21010"/>
                <wp:lineTo x="964" y="21010"/>
                <wp:lineTo x="21214" y="21010"/>
                <wp:lineTo x="21214" y="0"/>
                <wp:lineTo x="192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372110"/>
                    </a:xfrm>
                    <a:prstGeom prst="rect">
                      <a:avLst/>
                    </a:prstGeom>
                    <a:noFill/>
                  </pic:spPr>
                </pic:pic>
              </a:graphicData>
            </a:graphic>
          </wp:anchor>
        </w:drawing>
      </w:r>
    </w:p>
    <w:p w14:paraId="52CAD749" w14:textId="18F230B1" w:rsidR="00772DAE" w:rsidRDefault="00C1030D" w:rsidP="00772DAE">
      <w:pPr>
        <w:jc w:val="center"/>
        <w:rPr>
          <w:b/>
          <w:color w:val="FFFFFF" w:themeColor="background1"/>
          <w:sz w:val="36"/>
          <w:szCs w:val="36"/>
        </w:rPr>
      </w:pPr>
      <w:r w:rsidRPr="00772DAE">
        <w:rPr>
          <w:b/>
          <w:noProof/>
          <w:color w:val="FFFFFF" w:themeColor="background1"/>
          <w:sz w:val="36"/>
          <w:szCs w:val="36"/>
        </w:rPr>
        <w:drawing>
          <wp:anchor distT="0" distB="0" distL="114300" distR="114300" simplePos="0" relativeHeight="251670528" behindDoc="1" locked="0" layoutInCell="1" allowOverlap="1" wp14:anchorId="27C3358B" wp14:editId="37230E22">
            <wp:simplePos x="0" y="0"/>
            <wp:positionH relativeFrom="column">
              <wp:posOffset>77470</wp:posOffset>
            </wp:positionH>
            <wp:positionV relativeFrom="page">
              <wp:posOffset>1731010</wp:posOffset>
            </wp:positionV>
            <wp:extent cx="1687195" cy="773430"/>
            <wp:effectExtent l="0" t="0" r="8255" b="7620"/>
            <wp:wrapTight wrapText="bothSides">
              <wp:wrapPolygon edited="0">
                <wp:start x="0" y="0"/>
                <wp:lineTo x="0" y="21281"/>
                <wp:lineTo x="21218" y="21281"/>
                <wp:lineTo x="21462" y="17557"/>
                <wp:lineTo x="19998" y="17025"/>
                <wp:lineTo x="9024" y="17025"/>
                <wp:lineTo x="9755" y="11704"/>
                <wp:lineTo x="9511" y="0"/>
                <wp:lineTo x="0" y="0"/>
              </wp:wrapPolygon>
            </wp:wrapTight>
            <wp:docPr id="34" name="Image 33">
              <a:extLst xmlns:a="http://schemas.openxmlformats.org/drawingml/2006/main">
                <a:ext uri="{FF2B5EF4-FFF2-40B4-BE49-F238E27FC236}">
                  <a16:creationId xmlns:a16="http://schemas.microsoft.com/office/drawing/2014/main" id="{500FB6C2-764A-0940-8B58-4A0C3C1DB5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a:extLst>
                        <a:ext uri="{FF2B5EF4-FFF2-40B4-BE49-F238E27FC236}">
                          <a16:creationId xmlns:a16="http://schemas.microsoft.com/office/drawing/2014/main" id="{500FB6C2-764A-0940-8B58-4A0C3C1DB5C9}"/>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87195" cy="773430"/>
                    </a:xfrm>
                    <a:prstGeom prst="rect">
                      <a:avLst/>
                    </a:prstGeom>
                  </pic:spPr>
                </pic:pic>
              </a:graphicData>
            </a:graphic>
          </wp:anchor>
        </w:drawing>
      </w:r>
      <w:r w:rsidRPr="00772DAE">
        <w:rPr>
          <w:b/>
          <w:noProof/>
          <w:color w:val="FFFFFF" w:themeColor="background1"/>
          <w:sz w:val="36"/>
          <w:szCs w:val="36"/>
        </w:rPr>
        <w:drawing>
          <wp:anchor distT="0" distB="0" distL="114300" distR="114300" simplePos="0" relativeHeight="251669504" behindDoc="1" locked="0" layoutInCell="1" allowOverlap="1" wp14:anchorId="6CF0F1E2" wp14:editId="73DC7895">
            <wp:simplePos x="0" y="0"/>
            <wp:positionH relativeFrom="margin">
              <wp:align>right</wp:align>
            </wp:positionH>
            <wp:positionV relativeFrom="page">
              <wp:posOffset>1543050</wp:posOffset>
            </wp:positionV>
            <wp:extent cx="1245870" cy="591185"/>
            <wp:effectExtent l="0" t="0" r="0" b="0"/>
            <wp:wrapTight wrapText="bothSides">
              <wp:wrapPolygon edited="0">
                <wp:start x="0" y="0"/>
                <wp:lineTo x="0" y="20185"/>
                <wp:lineTo x="16183" y="20881"/>
                <wp:lineTo x="17835" y="20881"/>
                <wp:lineTo x="21138" y="20185"/>
                <wp:lineTo x="20807" y="15313"/>
                <wp:lineTo x="7266" y="11136"/>
                <wp:lineTo x="7266" y="0"/>
                <wp:lineTo x="0" y="0"/>
              </wp:wrapPolygon>
            </wp:wrapTight>
            <wp:docPr id="33" name="Image 32">
              <a:extLst xmlns:a="http://schemas.openxmlformats.org/drawingml/2006/main">
                <a:ext uri="{FF2B5EF4-FFF2-40B4-BE49-F238E27FC236}">
                  <a16:creationId xmlns:a16="http://schemas.microsoft.com/office/drawing/2014/main" id="{1CF1BF8C-3FEF-D846-AE1C-D9A2B7C3D4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2">
                      <a:extLst>
                        <a:ext uri="{FF2B5EF4-FFF2-40B4-BE49-F238E27FC236}">
                          <a16:creationId xmlns:a16="http://schemas.microsoft.com/office/drawing/2014/main" id="{1CF1BF8C-3FEF-D846-AE1C-D9A2B7C3D48C}"/>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245870" cy="591185"/>
                    </a:xfrm>
                    <a:prstGeom prst="rect">
                      <a:avLst/>
                    </a:prstGeom>
                  </pic:spPr>
                </pic:pic>
              </a:graphicData>
            </a:graphic>
          </wp:anchor>
        </w:drawing>
      </w:r>
      <w:r>
        <w:rPr>
          <w:b/>
          <w:noProof/>
          <w:color w:val="FFFFFF" w:themeColor="background1"/>
          <w:sz w:val="36"/>
          <w:szCs w:val="36"/>
        </w:rPr>
        <w:drawing>
          <wp:anchor distT="0" distB="0" distL="114300" distR="114300" simplePos="0" relativeHeight="251672576" behindDoc="0" locked="0" layoutInCell="1" allowOverlap="1" wp14:anchorId="22C1E1A1" wp14:editId="676BF7E5">
            <wp:simplePos x="0" y="0"/>
            <wp:positionH relativeFrom="column">
              <wp:posOffset>2776220</wp:posOffset>
            </wp:positionH>
            <wp:positionV relativeFrom="paragraph">
              <wp:posOffset>439420</wp:posOffset>
            </wp:positionV>
            <wp:extent cx="1428115" cy="532130"/>
            <wp:effectExtent l="0" t="0" r="63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115" cy="532130"/>
                    </a:xfrm>
                    <a:prstGeom prst="rect">
                      <a:avLst/>
                    </a:prstGeom>
                    <a:noFill/>
                  </pic:spPr>
                </pic:pic>
              </a:graphicData>
            </a:graphic>
            <wp14:sizeRelH relativeFrom="margin">
              <wp14:pctWidth>0</wp14:pctWidth>
            </wp14:sizeRelH>
            <wp14:sizeRelV relativeFrom="margin">
              <wp14:pctHeight>0</wp14:pctHeight>
            </wp14:sizeRelV>
          </wp:anchor>
        </w:drawing>
      </w:r>
    </w:p>
    <w:p w14:paraId="297EA0A4" w14:textId="1F8052B8" w:rsidR="00772DAE" w:rsidRDefault="00772DAE" w:rsidP="00772DAE">
      <w:pPr>
        <w:jc w:val="center"/>
        <w:rPr>
          <w:b/>
          <w:color w:val="FFFFFF" w:themeColor="background1"/>
          <w:sz w:val="36"/>
          <w:szCs w:val="36"/>
        </w:rPr>
      </w:pPr>
    </w:p>
    <w:p w14:paraId="4B9A0493" w14:textId="0741E7DE" w:rsidR="008D283A" w:rsidRDefault="008D283A" w:rsidP="008D283A">
      <w:pPr>
        <w:jc w:val="center"/>
        <w:rPr>
          <w:b/>
          <w:color w:val="FFFFFF" w:themeColor="background1"/>
          <w:sz w:val="36"/>
          <w:szCs w:val="36"/>
        </w:rPr>
      </w:pPr>
    </w:p>
    <w:p w14:paraId="3B719338" w14:textId="3C847082" w:rsidR="008D283A" w:rsidRDefault="008D283A" w:rsidP="00D4641F">
      <w:pPr>
        <w:shd w:val="clear" w:color="auto" w:fill="2F5496" w:themeFill="accent1" w:themeFillShade="BF"/>
        <w:jc w:val="center"/>
        <w:rPr>
          <w:b/>
          <w:color w:val="FFFFFF" w:themeColor="background1"/>
          <w:sz w:val="36"/>
          <w:szCs w:val="36"/>
        </w:rPr>
      </w:pPr>
    </w:p>
    <w:p w14:paraId="6F15CF19" w14:textId="2E4580F9" w:rsidR="00170B4F" w:rsidRDefault="00B61877" w:rsidP="00D4641F">
      <w:pPr>
        <w:shd w:val="clear" w:color="auto" w:fill="2F5496" w:themeFill="accent1" w:themeFillShade="BF"/>
        <w:jc w:val="center"/>
        <w:rPr>
          <w:b/>
          <w:color w:val="FFFFFF" w:themeColor="background1"/>
          <w:sz w:val="36"/>
          <w:szCs w:val="36"/>
        </w:rPr>
      </w:pPr>
      <w:r w:rsidRPr="00E4420B">
        <w:rPr>
          <w:b/>
          <w:color w:val="FFFFFF" w:themeColor="background1"/>
          <w:sz w:val="36"/>
          <w:szCs w:val="36"/>
        </w:rPr>
        <w:t>APPEL A PROJETS</w:t>
      </w:r>
      <w:r>
        <w:rPr>
          <w:b/>
          <w:color w:val="FFFFFF" w:themeColor="background1"/>
          <w:sz w:val="36"/>
          <w:szCs w:val="36"/>
        </w:rPr>
        <w:t xml:space="preserve"> </w:t>
      </w:r>
    </w:p>
    <w:p w14:paraId="6B7CA137" w14:textId="6C3950D7" w:rsidR="00C337F8" w:rsidRDefault="00D90D81" w:rsidP="00772DAE">
      <w:pPr>
        <w:shd w:val="clear" w:color="auto" w:fill="2F5496" w:themeFill="accent1" w:themeFillShade="BF"/>
        <w:jc w:val="center"/>
        <w:rPr>
          <w:b/>
          <w:color w:val="FFFFFF" w:themeColor="background1"/>
          <w:sz w:val="36"/>
          <w:szCs w:val="36"/>
        </w:rPr>
      </w:pPr>
      <w:r w:rsidRPr="00E4420B">
        <w:rPr>
          <w:b/>
          <w:color w:val="FFFFFF" w:themeColor="background1"/>
          <w:sz w:val="36"/>
          <w:szCs w:val="36"/>
        </w:rPr>
        <w:t xml:space="preserve">AVEC </w:t>
      </w:r>
      <w:r w:rsidR="008300E8">
        <w:rPr>
          <w:b/>
          <w:color w:val="FFFFFF" w:themeColor="background1"/>
          <w:sz w:val="36"/>
          <w:szCs w:val="36"/>
        </w:rPr>
        <w:t>9</w:t>
      </w:r>
      <w:r w:rsidR="00B61877">
        <w:rPr>
          <w:b/>
          <w:color w:val="FFFFFF" w:themeColor="background1"/>
          <w:sz w:val="36"/>
          <w:szCs w:val="36"/>
        </w:rPr>
        <w:t xml:space="preserve"> PARTENAIRES PRIVILEGIES DE L’ULB</w:t>
      </w:r>
    </w:p>
    <w:p w14:paraId="39F288DF" w14:textId="6630716F" w:rsidR="00D90D81" w:rsidRDefault="00C10150" w:rsidP="00772DAE">
      <w:pPr>
        <w:shd w:val="clear" w:color="auto" w:fill="2F5496" w:themeFill="accent1" w:themeFillShade="BF"/>
        <w:jc w:val="center"/>
      </w:pPr>
      <w:r>
        <w:rPr>
          <w:b/>
          <w:color w:val="FFFFFF" w:themeColor="background1"/>
          <w:sz w:val="36"/>
          <w:szCs w:val="36"/>
        </w:rPr>
        <w:br/>
      </w:r>
    </w:p>
    <w:p w14:paraId="2BDCF768" w14:textId="77777777" w:rsidR="008D283A" w:rsidRDefault="008D283A" w:rsidP="00E4420B">
      <w:pPr>
        <w:jc w:val="both"/>
        <w:rPr>
          <w:sz w:val="24"/>
          <w:szCs w:val="24"/>
        </w:rPr>
      </w:pPr>
    </w:p>
    <w:p w14:paraId="0B60C780" w14:textId="0E8866D7" w:rsidR="00515835" w:rsidRDefault="00D90D81" w:rsidP="00E4420B">
      <w:pPr>
        <w:jc w:val="both"/>
        <w:rPr>
          <w:sz w:val="24"/>
          <w:szCs w:val="24"/>
        </w:rPr>
      </w:pPr>
      <w:r w:rsidRPr="00E4420B">
        <w:rPr>
          <w:sz w:val="24"/>
          <w:szCs w:val="24"/>
        </w:rPr>
        <w:t xml:space="preserve">Dans le cadre </w:t>
      </w:r>
      <w:r w:rsidR="00B61877">
        <w:rPr>
          <w:sz w:val="24"/>
          <w:szCs w:val="24"/>
        </w:rPr>
        <w:t>de</w:t>
      </w:r>
      <w:r w:rsidR="005B090C">
        <w:rPr>
          <w:sz w:val="24"/>
          <w:szCs w:val="24"/>
        </w:rPr>
        <w:t xml:space="preserve"> nos</w:t>
      </w:r>
      <w:r w:rsidR="00B61877">
        <w:rPr>
          <w:sz w:val="24"/>
          <w:szCs w:val="24"/>
        </w:rPr>
        <w:t xml:space="preserve"> partenariats privilégiés</w:t>
      </w:r>
      <w:r w:rsidR="002D7502" w:rsidRPr="002D7502">
        <w:rPr>
          <w:sz w:val="24"/>
          <w:szCs w:val="24"/>
          <w:vertAlign w:val="superscript"/>
        </w:rPr>
        <w:t>1</w:t>
      </w:r>
      <w:r w:rsidR="00B61877">
        <w:rPr>
          <w:sz w:val="24"/>
          <w:szCs w:val="24"/>
        </w:rPr>
        <w:t xml:space="preserve"> avec</w:t>
      </w:r>
      <w:r w:rsidR="00515835">
        <w:rPr>
          <w:sz w:val="24"/>
          <w:szCs w:val="24"/>
        </w:rPr>
        <w:t> :</w:t>
      </w:r>
    </w:p>
    <w:p w14:paraId="7F26393B" w14:textId="77777777" w:rsidR="009D0D9E" w:rsidRDefault="009D0D9E" w:rsidP="00E4420B">
      <w:pPr>
        <w:jc w:val="both"/>
        <w:rPr>
          <w:sz w:val="24"/>
          <w:szCs w:val="24"/>
        </w:rPr>
      </w:pPr>
    </w:p>
    <w:p w14:paraId="6B376D4F" w14:textId="75D70D1E" w:rsidR="00515835" w:rsidRPr="00515835" w:rsidRDefault="008D283A" w:rsidP="00515835">
      <w:pPr>
        <w:pStyle w:val="Paragraphedeliste"/>
        <w:numPr>
          <w:ilvl w:val="0"/>
          <w:numId w:val="28"/>
        </w:numPr>
        <w:jc w:val="both"/>
        <w:rPr>
          <w:sz w:val="24"/>
          <w:szCs w:val="24"/>
        </w:rPr>
      </w:pPr>
      <w:r w:rsidRPr="00515835">
        <w:rPr>
          <w:sz w:val="24"/>
          <w:szCs w:val="24"/>
        </w:rPr>
        <w:t>l</w:t>
      </w:r>
      <w:r w:rsidR="00B61877" w:rsidRPr="00515835">
        <w:rPr>
          <w:sz w:val="24"/>
          <w:szCs w:val="24"/>
        </w:rPr>
        <w:t>’</w:t>
      </w:r>
      <w:proofErr w:type="spellStart"/>
      <w:r w:rsidR="00B61877" w:rsidRPr="00515835">
        <w:rPr>
          <w:sz w:val="24"/>
          <w:szCs w:val="24"/>
        </w:rPr>
        <w:t>University</w:t>
      </w:r>
      <w:proofErr w:type="spellEnd"/>
      <w:r w:rsidR="00B61877" w:rsidRPr="00515835">
        <w:rPr>
          <w:sz w:val="24"/>
          <w:szCs w:val="24"/>
        </w:rPr>
        <w:t xml:space="preserve"> of California</w:t>
      </w:r>
      <w:r w:rsidR="00515835" w:rsidRPr="00515835">
        <w:rPr>
          <w:sz w:val="24"/>
          <w:szCs w:val="24"/>
        </w:rPr>
        <w:t xml:space="preserve">, </w:t>
      </w:r>
      <w:r w:rsidR="00B61877" w:rsidRPr="00515835">
        <w:rPr>
          <w:sz w:val="24"/>
          <w:szCs w:val="24"/>
        </w:rPr>
        <w:t>Berkeley</w:t>
      </w:r>
      <w:r w:rsidR="00515835">
        <w:rPr>
          <w:sz w:val="24"/>
          <w:szCs w:val="24"/>
        </w:rPr>
        <w:t>,</w:t>
      </w:r>
    </w:p>
    <w:p w14:paraId="100AE1D6" w14:textId="561F394C" w:rsidR="00515835" w:rsidRPr="00515835" w:rsidRDefault="00B61877" w:rsidP="00515835">
      <w:pPr>
        <w:pStyle w:val="Paragraphedeliste"/>
        <w:numPr>
          <w:ilvl w:val="0"/>
          <w:numId w:val="28"/>
        </w:numPr>
        <w:jc w:val="both"/>
        <w:rPr>
          <w:sz w:val="24"/>
          <w:szCs w:val="24"/>
        </w:rPr>
      </w:pPr>
      <w:r w:rsidRPr="00515835">
        <w:rPr>
          <w:sz w:val="24"/>
          <w:szCs w:val="24"/>
        </w:rPr>
        <w:t>l’Université de Montréal</w:t>
      </w:r>
      <w:r w:rsidR="00515835">
        <w:rPr>
          <w:sz w:val="24"/>
          <w:szCs w:val="24"/>
        </w:rPr>
        <w:t>,</w:t>
      </w:r>
    </w:p>
    <w:p w14:paraId="22B0E851" w14:textId="06E60D20" w:rsidR="00515835" w:rsidRPr="00515835" w:rsidRDefault="00B61877" w:rsidP="00515835">
      <w:pPr>
        <w:pStyle w:val="Paragraphedeliste"/>
        <w:numPr>
          <w:ilvl w:val="0"/>
          <w:numId w:val="28"/>
        </w:numPr>
        <w:jc w:val="both"/>
        <w:rPr>
          <w:sz w:val="24"/>
          <w:szCs w:val="24"/>
        </w:rPr>
      </w:pPr>
      <w:r w:rsidRPr="00515835">
        <w:rPr>
          <w:sz w:val="24"/>
          <w:szCs w:val="24"/>
        </w:rPr>
        <w:t xml:space="preserve">la Waseda </w:t>
      </w:r>
      <w:proofErr w:type="spellStart"/>
      <w:r w:rsidRPr="00515835">
        <w:rPr>
          <w:sz w:val="24"/>
          <w:szCs w:val="24"/>
        </w:rPr>
        <w:t>University</w:t>
      </w:r>
      <w:proofErr w:type="spellEnd"/>
      <w:r w:rsidR="00515835">
        <w:rPr>
          <w:sz w:val="24"/>
          <w:szCs w:val="24"/>
        </w:rPr>
        <w:t>,</w:t>
      </w:r>
    </w:p>
    <w:p w14:paraId="1335B4F2" w14:textId="42924969" w:rsidR="00515835" w:rsidRPr="00515835" w:rsidRDefault="00EC5BEF" w:rsidP="00515835">
      <w:pPr>
        <w:pStyle w:val="Paragraphedeliste"/>
        <w:numPr>
          <w:ilvl w:val="0"/>
          <w:numId w:val="28"/>
        </w:numPr>
        <w:jc w:val="both"/>
        <w:rPr>
          <w:sz w:val="24"/>
          <w:szCs w:val="24"/>
        </w:rPr>
      </w:pPr>
      <w:r w:rsidRPr="00515835">
        <w:rPr>
          <w:sz w:val="24"/>
          <w:szCs w:val="24"/>
        </w:rPr>
        <w:t>Sorbonne Université</w:t>
      </w:r>
      <w:r w:rsidR="00515835">
        <w:rPr>
          <w:sz w:val="24"/>
          <w:szCs w:val="24"/>
        </w:rPr>
        <w:t>,</w:t>
      </w:r>
    </w:p>
    <w:p w14:paraId="4A38BEFF" w14:textId="6C0AEF67" w:rsidR="00515835" w:rsidRDefault="00B61877" w:rsidP="00515835">
      <w:pPr>
        <w:pStyle w:val="Paragraphedeliste"/>
        <w:numPr>
          <w:ilvl w:val="0"/>
          <w:numId w:val="28"/>
        </w:numPr>
        <w:jc w:val="both"/>
        <w:rPr>
          <w:sz w:val="24"/>
          <w:szCs w:val="24"/>
        </w:rPr>
      </w:pPr>
      <w:r w:rsidRPr="00515835">
        <w:rPr>
          <w:sz w:val="24"/>
          <w:szCs w:val="24"/>
        </w:rPr>
        <w:t>l’</w:t>
      </w:r>
      <w:proofErr w:type="spellStart"/>
      <w:r w:rsidRPr="00515835">
        <w:rPr>
          <w:sz w:val="24"/>
          <w:szCs w:val="24"/>
        </w:rPr>
        <w:t>Universidade</w:t>
      </w:r>
      <w:proofErr w:type="spellEnd"/>
      <w:r w:rsidRPr="00515835">
        <w:rPr>
          <w:sz w:val="24"/>
          <w:szCs w:val="24"/>
        </w:rPr>
        <w:t xml:space="preserve"> de Sao Paulo</w:t>
      </w:r>
      <w:r w:rsidR="00515835">
        <w:rPr>
          <w:sz w:val="24"/>
          <w:szCs w:val="24"/>
        </w:rPr>
        <w:t>,</w:t>
      </w:r>
    </w:p>
    <w:p w14:paraId="7A8F253F" w14:textId="64BCCCFC" w:rsidR="00C1030D" w:rsidRPr="00515835" w:rsidRDefault="00C1030D" w:rsidP="00515835">
      <w:pPr>
        <w:pStyle w:val="Paragraphedeliste"/>
        <w:numPr>
          <w:ilvl w:val="0"/>
          <w:numId w:val="28"/>
        </w:numPr>
        <w:jc w:val="both"/>
        <w:rPr>
          <w:sz w:val="24"/>
          <w:szCs w:val="24"/>
        </w:rPr>
      </w:pPr>
      <w:r>
        <w:rPr>
          <w:sz w:val="24"/>
          <w:szCs w:val="24"/>
        </w:rPr>
        <w:t>l’Université de Lausanne</w:t>
      </w:r>
    </w:p>
    <w:p w14:paraId="7E40D397" w14:textId="6CFD5807" w:rsidR="00515835" w:rsidRPr="00515835" w:rsidRDefault="00B61877" w:rsidP="00515835">
      <w:pPr>
        <w:pStyle w:val="Paragraphedeliste"/>
        <w:numPr>
          <w:ilvl w:val="0"/>
          <w:numId w:val="28"/>
        </w:numPr>
        <w:jc w:val="both"/>
        <w:rPr>
          <w:sz w:val="24"/>
          <w:szCs w:val="24"/>
        </w:rPr>
      </w:pPr>
      <w:r w:rsidRPr="00515835">
        <w:rPr>
          <w:sz w:val="24"/>
          <w:szCs w:val="24"/>
        </w:rPr>
        <w:t>l’Université de Genève</w:t>
      </w:r>
      <w:r w:rsidR="00515835">
        <w:rPr>
          <w:sz w:val="24"/>
          <w:szCs w:val="24"/>
        </w:rPr>
        <w:t>,</w:t>
      </w:r>
    </w:p>
    <w:p w14:paraId="4ADB82EF" w14:textId="77777777" w:rsidR="002D7502" w:rsidRDefault="00B61877" w:rsidP="00515835">
      <w:pPr>
        <w:pStyle w:val="Paragraphedeliste"/>
        <w:numPr>
          <w:ilvl w:val="0"/>
          <w:numId w:val="28"/>
        </w:numPr>
        <w:jc w:val="both"/>
        <w:rPr>
          <w:sz w:val="24"/>
          <w:szCs w:val="24"/>
        </w:rPr>
      </w:pPr>
      <w:r w:rsidRPr="00515835">
        <w:rPr>
          <w:sz w:val="24"/>
          <w:szCs w:val="24"/>
        </w:rPr>
        <w:t xml:space="preserve">l’Université Ouaga 1 Pr. Joseph Ki-Zerbo </w:t>
      </w:r>
    </w:p>
    <w:p w14:paraId="2C81A2F4" w14:textId="3A82E6C2" w:rsidR="00515835" w:rsidRPr="00515835" w:rsidRDefault="00B61877" w:rsidP="00515835">
      <w:pPr>
        <w:pStyle w:val="Paragraphedeliste"/>
        <w:numPr>
          <w:ilvl w:val="0"/>
          <w:numId w:val="28"/>
        </w:numPr>
        <w:jc w:val="both"/>
        <w:rPr>
          <w:sz w:val="24"/>
          <w:szCs w:val="24"/>
        </w:rPr>
      </w:pPr>
      <w:r w:rsidRPr="00515835">
        <w:rPr>
          <w:sz w:val="24"/>
          <w:szCs w:val="24"/>
        </w:rPr>
        <w:t>l’Université de Lubumbashi</w:t>
      </w:r>
      <w:r w:rsidR="00515835">
        <w:rPr>
          <w:sz w:val="24"/>
          <w:szCs w:val="24"/>
        </w:rPr>
        <w:t>,</w:t>
      </w:r>
    </w:p>
    <w:p w14:paraId="20821FC6" w14:textId="77777777" w:rsidR="009D0D9E" w:rsidRDefault="009D0D9E" w:rsidP="00E4420B">
      <w:pPr>
        <w:jc w:val="both"/>
        <w:rPr>
          <w:sz w:val="24"/>
          <w:szCs w:val="24"/>
        </w:rPr>
      </w:pPr>
    </w:p>
    <w:p w14:paraId="16DFBD57" w14:textId="4797AAD9" w:rsidR="000739A6" w:rsidRDefault="00010C75" w:rsidP="00E4420B">
      <w:pPr>
        <w:jc w:val="both"/>
        <w:rPr>
          <w:sz w:val="24"/>
          <w:szCs w:val="24"/>
        </w:rPr>
      </w:pPr>
      <w:r w:rsidRPr="00E4420B">
        <w:rPr>
          <w:sz w:val="24"/>
          <w:szCs w:val="24"/>
        </w:rPr>
        <w:t>l</w:t>
      </w:r>
      <w:r w:rsidR="002C08E2">
        <w:rPr>
          <w:sz w:val="24"/>
          <w:szCs w:val="24"/>
        </w:rPr>
        <w:t>’ULB</w:t>
      </w:r>
      <w:r w:rsidRPr="00E4420B">
        <w:rPr>
          <w:sz w:val="24"/>
          <w:szCs w:val="24"/>
        </w:rPr>
        <w:t xml:space="preserve"> </w:t>
      </w:r>
      <w:r w:rsidR="003954DD" w:rsidRPr="00E4420B">
        <w:rPr>
          <w:sz w:val="24"/>
          <w:szCs w:val="24"/>
        </w:rPr>
        <w:t>lance</w:t>
      </w:r>
      <w:r w:rsidR="00934EFA" w:rsidRPr="00E4420B">
        <w:rPr>
          <w:sz w:val="24"/>
          <w:szCs w:val="24"/>
        </w:rPr>
        <w:t xml:space="preserve"> un appel à projet</w:t>
      </w:r>
      <w:r w:rsidR="003954DD" w:rsidRPr="00E4420B">
        <w:rPr>
          <w:sz w:val="24"/>
          <w:szCs w:val="24"/>
        </w:rPr>
        <w:t>s</w:t>
      </w:r>
      <w:r w:rsidR="00934EFA" w:rsidRPr="00E4420B">
        <w:rPr>
          <w:sz w:val="24"/>
          <w:szCs w:val="24"/>
        </w:rPr>
        <w:t xml:space="preserve"> </w:t>
      </w:r>
      <w:r w:rsidR="003954DD" w:rsidRPr="00E4420B">
        <w:rPr>
          <w:sz w:val="24"/>
          <w:szCs w:val="24"/>
        </w:rPr>
        <w:t>spécifique</w:t>
      </w:r>
      <w:r w:rsidR="00355DFD">
        <w:rPr>
          <w:sz w:val="24"/>
          <w:szCs w:val="24"/>
        </w:rPr>
        <w:t>s</w:t>
      </w:r>
      <w:r w:rsidR="000739A6">
        <w:rPr>
          <w:sz w:val="24"/>
          <w:szCs w:val="24"/>
        </w:rPr>
        <w:t xml:space="preserve"> destinés à soutenir et à développer des collaborations académiques </w:t>
      </w:r>
      <w:r w:rsidR="00B61877">
        <w:rPr>
          <w:sz w:val="24"/>
          <w:szCs w:val="24"/>
        </w:rPr>
        <w:t xml:space="preserve">et scientifiques </w:t>
      </w:r>
      <w:r w:rsidR="000739A6">
        <w:rPr>
          <w:sz w:val="24"/>
          <w:szCs w:val="24"/>
        </w:rPr>
        <w:t xml:space="preserve">entre les deux universités. </w:t>
      </w:r>
    </w:p>
    <w:p w14:paraId="32A45F85" w14:textId="77777777" w:rsidR="000739A6" w:rsidRDefault="000739A6" w:rsidP="00E4420B">
      <w:pPr>
        <w:jc w:val="both"/>
        <w:rPr>
          <w:sz w:val="24"/>
          <w:szCs w:val="24"/>
        </w:rPr>
      </w:pPr>
    </w:p>
    <w:p w14:paraId="461CED19" w14:textId="77777777" w:rsidR="009D0D9E" w:rsidRDefault="009D0D9E" w:rsidP="00E4420B">
      <w:pPr>
        <w:jc w:val="both"/>
        <w:rPr>
          <w:sz w:val="24"/>
          <w:szCs w:val="24"/>
        </w:rPr>
      </w:pPr>
    </w:p>
    <w:p w14:paraId="6089C61D" w14:textId="61564834" w:rsidR="00934EFA" w:rsidRDefault="000739A6" w:rsidP="00E4420B">
      <w:pPr>
        <w:jc w:val="both"/>
        <w:rPr>
          <w:noProof/>
        </w:rPr>
      </w:pPr>
      <w:r>
        <w:rPr>
          <w:sz w:val="24"/>
          <w:szCs w:val="24"/>
        </w:rPr>
        <w:t>L’appel porte</w:t>
      </w:r>
      <w:r w:rsidR="00934EFA" w:rsidRPr="00E4420B">
        <w:rPr>
          <w:sz w:val="24"/>
          <w:szCs w:val="24"/>
        </w:rPr>
        <w:t xml:space="preserve"> sur </w:t>
      </w:r>
      <w:r w:rsidR="00FF51FA">
        <w:rPr>
          <w:sz w:val="24"/>
          <w:szCs w:val="24"/>
        </w:rPr>
        <w:t>3</w:t>
      </w:r>
      <w:r w:rsidR="00934EFA" w:rsidRPr="00E4420B">
        <w:rPr>
          <w:sz w:val="24"/>
          <w:szCs w:val="24"/>
        </w:rPr>
        <w:t xml:space="preserve"> types de </w:t>
      </w:r>
      <w:r>
        <w:rPr>
          <w:sz w:val="24"/>
          <w:szCs w:val="24"/>
        </w:rPr>
        <w:t>financements</w:t>
      </w:r>
      <w:r w:rsidR="00934EFA" w:rsidRPr="00E4420B">
        <w:rPr>
          <w:sz w:val="24"/>
          <w:szCs w:val="24"/>
        </w:rPr>
        <w:t> :</w:t>
      </w:r>
      <w:r w:rsidR="008D283A" w:rsidRPr="008D283A">
        <w:rPr>
          <w:noProof/>
        </w:rPr>
        <w:t xml:space="preserve"> </w:t>
      </w:r>
    </w:p>
    <w:p w14:paraId="22EF0B77" w14:textId="77777777" w:rsidR="009D0D9E" w:rsidRDefault="009D0D9E" w:rsidP="002B1C17">
      <w:pPr>
        <w:pStyle w:val="Paragraphedeliste"/>
        <w:ind w:left="0"/>
        <w:jc w:val="center"/>
        <w:rPr>
          <w:b/>
          <w:sz w:val="24"/>
          <w:szCs w:val="24"/>
        </w:rPr>
      </w:pPr>
    </w:p>
    <w:p w14:paraId="59F07023" w14:textId="5EC0BBBC" w:rsidR="002B1C17" w:rsidRDefault="00B61877" w:rsidP="002B1C17">
      <w:pPr>
        <w:pStyle w:val="Paragraphedeliste"/>
        <w:ind w:left="0"/>
        <w:jc w:val="center"/>
        <w:rPr>
          <w:b/>
          <w:sz w:val="24"/>
          <w:szCs w:val="24"/>
        </w:rPr>
      </w:pPr>
      <w:r w:rsidRPr="002B1C17">
        <w:rPr>
          <w:b/>
          <w:sz w:val="24"/>
          <w:szCs w:val="24"/>
        </w:rPr>
        <w:t>Missions académiques et scientifiques IN et OU</w:t>
      </w:r>
      <w:r w:rsidR="002B1C17">
        <w:rPr>
          <w:b/>
          <w:sz w:val="24"/>
          <w:szCs w:val="24"/>
        </w:rPr>
        <w:t>T</w:t>
      </w:r>
    </w:p>
    <w:p w14:paraId="3828DFEF" w14:textId="741812D2" w:rsidR="0046039E" w:rsidRDefault="0030378A" w:rsidP="002B1C17">
      <w:pPr>
        <w:pStyle w:val="Paragraphedeliste"/>
        <w:ind w:left="0"/>
        <w:jc w:val="center"/>
        <w:rPr>
          <w:b/>
          <w:sz w:val="24"/>
          <w:szCs w:val="24"/>
        </w:rPr>
      </w:pPr>
      <w:r w:rsidRPr="002B1C17">
        <w:rPr>
          <w:b/>
          <w:sz w:val="24"/>
          <w:szCs w:val="24"/>
        </w:rPr>
        <w:t>Crédits d’impulsion IN</w:t>
      </w:r>
      <w:r w:rsidR="00B61877" w:rsidRPr="002B1C17">
        <w:rPr>
          <w:b/>
          <w:sz w:val="24"/>
          <w:szCs w:val="24"/>
        </w:rPr>
        <w:t xml:space="preserve"> et OUT</w:t>
      </w:r>
    </w:p>
    <w:p w14:paraId="5A96FF31" w14:textId="7C575156" w:rsidR="00FF51FA" w:rsidRPr="002B1C17" w:rsidRDefault="00FF51FA" w:rsidP="002B1C17">
      <w:pPr>
        <w:pStyle w:val="Paragraphedeliste"/>
        <w:ind w:left="0"/>
        <w:jc w:val="center"/>
        <w:rPr>
          <w:b/>
          <w:sz w:val="24"/>
          <w:szCs w:val="24"/>
        </w:rPr>
      </w:pPr>
      <w:bookmarkStart w:id="0" w:name="_Hlk4047679"/>
      <w:r>
        <w:rPr>
          <w:b/>
          <w:sz w:val="24"/>
          <w:szCs w:val="24"/>
        </w:rPr>
        <w:t>Mission d’échange de bonnes pratiques pour le personnel administratif</w:t>
      </w:r>
      <w:r w:rsidR="009D0D9E">
        <w:rPr>
          <w:b/>
          <w:sz w:val="24"/>
          <w:szCs w:val="24"/>
        </w:rPr>
        <w:t xml:space="preserve"> de l’ULB</w:t>
      </w:r>
      <w:r>
        <w:rPr>
          <w:b/>
          <w:sz w:val="24"/>
          <w:szCs w:val="24"/>
        </w:rPr>
        <w:t xml:space="preserve"> </w:t>
      </w:r>
    </w:p>
    <w:bookmarkEnd w:id="0"/>
    <w:p w14:paraId="1C05A58B" w14:textId="77777777" w:rsidR="00B61877" w:rsidRPr="00B61877" w:rsidRDefault="00B61877" w:rsidP="002B1C17">
      <w:pPr>
        <w:pStyle w:val="Paragraphedeliste"/>
        <w:jc w:val="both"/>
        <w:rPr>
          <w:sz w:val="24"/>
          <w:szCs w:val="24"/>
        </w:rPr>
      </w:pPr>
    </w:p>
    <w:p w14:paraId="56D09236" w14:textId="77777777" w:rsidR="00880B41" w:rsidRPr="00E4420B" w:rsidRDefault="00880B41" w:rsidP="00E4420B">
      <w:pPr>
        <w:jc w:val="both"/>
        <w:rPr>
          <w:sz w:val="24"/>
          <w:szCs w:val="24"/>
        </w:rPr>
      </w:pPr>
    </w:p>
    <w:p w14:paraId="7C9AFFCA" w14:textId="77777777" w:rsidR="008D283A" w:rsidRDefault="008D283A">
      <w:pPr>
        <w:rPr>
          <w:b/>
          <w:smallCaps/>
          <w:sz w:val="28"/>
          <w:szCs w:val="28"/>
          <w:lang w:val="fr-BE"/>
        </w:rPr>
      </w:pPr>
      <w:r>
        <w:rPr>
          <w:b/>
          <w:smallCaps/>
          <w:sz w:val="28"/>
          <w:szCs w:val="28"/>
          <w:lang w:val="fr-BE"/>
        </w:rPr>
        <w:br w:type="page"/>
      </w:r>
    </w:p>
    <w:p w14:paraId="1A85FC0F" w14:textId="6ACE04CC" w:rsidR="0030378A" w:rsidRPr="00795D4C" w:rsidRDefault="00795D4C" w:rsidP="007D7A2B">
      <w:pPr>
        <w:pBdr>
          <w:top w:val="single" w:sz="4" w:space="1" w:color="auto"/>
          <w:left w:val="single" w:sz="4" w:space="4" w:color="auto"/>
          <w:bottom w:val="single" w:sz="4" w:space="1" w:color="auto"/>
          <w:right w:val="single" w:sz="4" w:space="4" w:color="auto"/>
        </w:pBdr>
        <w:jc w:val="both"/>
        <w:rPr>
          <w:b/>
          <w:smallCaps/>
          <w:sz w:val="28"/>
          <w:szCs w:val="28"/>
          <w:lang w:val="fr-BE"/>
        </w:rPr>
      </w:pPr>
      <w:r w:rsidRPr="00795D4C">
        <w:rPr>
          <w:b/>
          <w:smallCaps/>
          <w:sz w:val="28"/>
          <w:szCs w:val="28"/>
          <w:lang w:val="fr-BE"/>
        </w:rPr>
        <w:lastRenderedPageBreak/>
        <w:t>MISSIONS ACADEMIQUES ET SCIENTIFIQUES</w:t>
      </w:r>
      <w:r w:rsidR="00146F33" w:rsidRPr="00795D4C">
        <w:rPr>
          <w:b/>
          <w:smallCaps/>
          <w:sz w:val="28"/>
          <w:szCs w:val="28"/>
          <w:lang w:val="fr-BE"/>
        </w:rPr>
        <w:t xml:space="preserve"> </w:t>
      </w:r>
      <w:r w:rsidR="0030378A" w:rsidRPr="00795D4C">
        <w:rPr>
          <w:b/>
          <w:smallCaps/>
          <w:sz w:val="28"/>
          <w:szCs w:val="28"/>
          <w:lang w:val="fr-BE"/>
        </w:rPr>
        <w:t>IN</w:t>
      </w:r>
      <w:r w:rsidR="007D7A2B" w:rsidRPr="00795D4C">
        <w:rPr>
          <w:b/>
          <w:smallCaps/>
          <w:sz w:val="28"/>
          <w:szCs w:val="28"/>
          <w:lang w:val="fr-BE"/>
        </w:rPr>
        <w:t xml:space="preserve"> </w:t>
      </w:r>
      <w:r w:rsidR="0030378A" w:rsidRPr="00795D4C">
        <w:rPr>
          <w:b/>
          <w:smallCaps/>
          <w:sz w:val="28"/>
          <w:szCs w:val="28"/>
          <w:lang w:val="fr-BE"/>
        </w:rPr>
        <w:t>/</w:t>
      </w:r>
      <w:r w:rsidR="007D7A2B" w:rsidRPr="00795D4C">
        <w:rPr>
          <w:b/>
          <w:smallCaps/>
          <w:sz w:val="28"/>
          <w:szCs w:val="28"/>
          <w:lang w:val="fr-BE"/>
        </w:rPr>
        <w:t xml:space="preserve"> </w:t>
      </w:r>
      <w:r w:rsidR="0030378A" w:rsidRPr="00795D4C">
        <w:rPr>
          <w:b/>
          <w:smallCaps/>
          <w:sz w:val="28"/>
          <w:szCs w:val="28"/>
          <w:lang w:val="fr-BE"/>
        </w:rPr>
        <w:t>OUT</w:t>
      </w:r>
    </w:p>
    <w:p w14:paraId="21238825" w14:textId="77777777" w:rsidR="0030378A" w:rsidRPr="00795D4C" w:rsidRDefault="0030378A" w:rsidP="00E4420B">
      <w:pPr>
        <w:jc w:val="both"/>
        <w:rPr>
          <w:sz w:val="24"/>
          <w:szCs w:val="24"/>
          <w:lang w:val="fr-BE"/>
        </w:rPr>
      </w:pPr>
    </w:p>
    <w:p w14:paraId="72781C4A" w14:textId="03D10CA2" w:rsidR="009D0D9E" w:rsidRDefault="00795D4C" w:rsidP="00E4420B">
      <w:pPr>
        <w:jc w:val="both"/>
        <w:rPr>
          <w:sz w:val="24"/>
          <w:szCs w:val="24"/>
        </w:rPr>
      </w:pPr>
      <w:r>
        <w:rPr>
          <w:sz w:val="24"/>
          <w:szCs w:val="24"/>
        </w:rPr>
        <w:t>Ces missions</w:t>
      </w:r>
      <w:r w:rsidR="00010C75" w:rsidRPr="00170B4F">
        <w:rPr>
          <w:sz w:val="24"/>
          <w:szCs w:val="24"/>
        </w:rPr>
        <w:t xml:space="preserve"> </w:t>
      </w:r>
      <w:r w:rsidR="009D0D9E">
        <w:rPr>
          <w:sz w:val="24"/>
          <w:szCs w:val="24"/>
        </w:rPr>
        <w:t>permettent :</w:t>
      </w:r>
    </w:p>
    <w:p w14:paraId="3EFB96AB" w14:textId="77777777" w:rsidR="009D0D9E" w:rsidRPr="009D0D9E" w:rsidRDefault="009D0D9E" w:rsidP="009D0D9E">
      <w:pPr>
        <w:pStyle w:val="Paragraphedeliste"/>
        <w:numPr>
          <w:ilvl w:val="0"/>
          <w:numId w:val="29"/>
        </w:numPr>
        <w:jc w:val="both"/>
        <w:rPr>
          <w:sz w:val="24"/>
          <w:szCs w:val="24"/>
        </w:rPr>
      </w:pPr>
      <w:r w:rsidRPr="009D0D9E">
        <w:rPr>
          <w:sz w:val="24"/>
          <w:szCs w:val="24"/>
        </w:rPr>
        <w:t>d’</w:t>
      </w:r>
      <w:r w:rsidR="00010C75" w:rsidRPr="009D0D9E">
        <w:rPr>
          <w:sz w:val="24"/>
          <w:szCs w:val="24"/>
        </w:rPr>
        <w:t>inviter à l'ULB</w:t>
      </w:r>
      <w:r w:rsidRPr="009D0D9E">
        <w:rPr>
          <w:sz w:val="24"/>
          <w:szCs w:val="24"/>
        </w:rPr>
        <w:t>,</w:t>
      </w:r>
      <w:r w:rsidR="00010C75" w:rsidRPr="009D0D9E">
        <w:rPr>
          <w:sz w:val="24"/>
          <w:szCs w:val="24"/>
        </w:rPr>
        <w:t xml:space="preserve"> des personnalités scientifiques</w:t>
      </w:r>
      <w:r w:rsidR="00795D4C" w:rsidRPr="009D0D9E">
        <w:rPr>
          <w:sz w:val="24"/>
          <w:szCs w:val="24"/>
        </w:rPr>
        <w:t xml:space="preserve"> et académiques</w:t>
      </w:r>
      <w:r w:rsidR="00010C75" w:rsidRPr="009D0D9E">
        <w:rPr>
          <w:sz w:val="24"/>
          <w:szCs w:val="24"/>
        </w:rPr>
        <w:t xml:space="preserve"> </w:t>
      </w:r>
      <w:r w:rsidR="000739A6" w:rsidRPr="009D0D9E">
        <w:rPr>
          <w:sz w:val="24"/>
          <w:szCs w:val="24"/>
        </w:rPr>
        <w:t>de</w:t>
      </w:r>
      <w:r w:rsidR="00795D4C" w:rsidRPr="009D0D9E">
        <w:rPr>
          <w:sz w:val="24"/>
          <w:szCs w:val="24"/>
        </w:rPr>
        <w:t xml:space="preserve">s </w:t>
      </w:r>
      <w:r w:rsidRPr="009D0D9E">
        <w:rPr>
          <w:sz w:val="24"/>
          <w:szCs w:val="24"/>
        </w:rPr>
        <w:t>huit</w:t>
      </w:r>
      <w:r w:rsidR="00795D4C" w:rsidRPr="009D0D9E">
        <w:rPr>
          <w:sz w:val="24"/>
          <w:szCs w:val="24"/>
        </w:rPr>
        <w:t xml:space="preserve"> partenaires privilégiés ou à un professeur de l’ULB </w:t>
      </w:r>
    </w:p>
    <w:p w14:paraId="79E4678F" w14:textId="5D2D273C" w:rsidR="009D0D9E" w:rsidRDefault="00795D4C" w:rsidP="009D0D9E">
      <w:pPr>
        <w:pStyle w:val="Paragraphedeliste"/>
        <w:numPr>
          <w:ilvl w:val="0"/>
          <w:numId w:val="29"/>
        </w:numPr>
        <w:jc w:val="both"/>
        <w:rPr>
          <w:sz w:val="24"/>
          <w:szCs w:val="24"/>
        </w:rPr>
      </w:pPr>
      <w:r w:rsidRPr="009D0D9E">
        <w:rPr>
          <w:sz w:val="24"/>
          <w:szCs w:val="24"/>
        </w:rPr>
        <w:t xml:space="preserve">de se rendre dans une de ces </w:t>
      </w:r>
      <w:r w:rsidR="009D0D9E" w:rsidRPr="009D0D9E">
        <w:rPr>
          <w:sz w:val="24"/>
          <w:szCs w:val="24"/>
        </w:rPr>
        <w:t>huit</w:t>
      </w:r>
      <w:r w:rsidRPr="009D0D9E">
        <w:rPr>
          <w:sz w:val="24"/>
          <w:szCs w:val="24"/>
        </w:rPr>
        <w:t xml:space="preserve"> universités</w:t>
      </w:r>
      <w:r w:rsidR="009D0D9E">
        <w:rPr>
          <w:sz w:val="24"/>
          <w:szCs w:val="24"/>
        </w:rPr>
        <w:t>,</w:t>
      </w:r>
    </w:p>
    <w:p w14:paraId="069434BF" w14:textId="24FDB98F" w:rsidR="009D0D9E" w:rsidRDefault="009D0D9E" w:rsidP="00E4420B">
      <w:pPr>
        <w:jc w:val="both"/>
        <w:rPr>
          <w:sz w:val="24"/>
          <w:szCs w:val="24"/>
        </w:rPr>
      </w:pPr>
      <w:r w:rsidRPr="009D0D9E">
        <w:rPr>
          <w:sz w:val="24"/>
          <w:szCs w:val="24"/>
        </w:rPr>
        <w:t>à des fins de collaboration en matière d'enseignement et/ou de recherche.</w:t>
      </w:r>
      <w:r>
        <w:rPr>
          <w:sz w:val="24"/>
          <w:szCs w:val="24"/>
        </w:rPr>
        <w:t xml:space="preserve"> Elles auront une</w:t>
      </w:r>
      <w:r w:rsidR="00010C75" w:rsidRPr="00E4420B">
        <w:rPr>
          <w:sz w:val="24"/>
          <w:szCs w:val="24"/>
        </w:rPr>
        <w:t xml:space="preserve"> durée </w:t>
      </w:r>
      <w:r w:rsidR="00795D4C">
        <w:rPr>
          <w:sz w:val="24"/>
          <w:szCs w:val="24"/>
        </w:rPr>
        <w:t>de deux semaines minimum et d’un mois maximum</w:t>
      </w:r>
      <w:r>
        <w:rPr>
          <w:sz w:val="24"/>
          <w:szCs w:val="24"/>
        </w:rPr>
        <w:t>.</w:t>
      </w:r>
    </w:p>
    <w:p w14:paraId="4E2D5FBF" w14:textId="77777777" w:rsidR="00170B4F" w:rsidRDefault="00170B4F" w:rsidP="00170B4F">
      <w:pPr>
        <w:rPr>
          <w:sz w:val="24"/>
          <w:szCs w:val="24"/>
        </w:rPr>
      </w:pPr>
    </w:p>
    <w:p w14:paraId="6506A8D9" w14:textId="543EC6E5" w:rsidR="00170B4F" w:rsidRDefault="00170B4F" w:rsidP="00170B4F">
      <w:pPr>
        <w:rPr>
          <w:sz w:val="24"/>
          <w:szCs w:val="24"/>
        </w:rPr>
      </w:pPr>
      <w:r>
        <w:rPr>
          <w:sz w:val="24"/>
          <w:szCs w:val="24"/>
        </w:rPr>
        <w:t>Sont pris en charge les</w:t>
      </w:r>
      <w:r w:rsidRPr="00264F50">
        <w:rPr>
          <w:sz w:val="24"/>
          <w:szCs w:val="24"/>
        </w:rPr>
        <w:t xml:space="preserve"> frais de voyage et de logement </w:t>
      </w:r>
      <w:r>
        <w:rPr>
          <w:sz w:val="24"/>
          <w:szCs w:val="24"/>
        </w:rPr>
        <w:t>ainsi que les frais de subsistance pour un montant maximum de 3.500,- €</w:t>
      </w:r>
      <w:r w:rsidR="009D0D9E">
        <w:rPr>
          <w:sz w:val="24"/>
          <w:szCs w:val="24"/>
        </w:rPr>
        <w:t xml:space="preserve">. Les frais seront remboursés </w:t>
      </w:r>
      <w:r w:rsidR="00795D4C">
        <w:rPr>
          <w:sz w:val="24"/>
          <w:szCs w:val="24"/>
        </w:rPr>
        <w:t xml:space="preserve">sur </w:t>
      </w:r>
      <w:r w:rsidR="009D0D9E">
        <w:rPr>
          <w:sz w:val="24"/>
          <w:szCs w:val="24"/>
        </w:rPr>
        <w:t xml:space="preserve">la </w:t>
      </w:r>
      <w:r w:rsidR="00795D4C">
        <w:rPr>
          <w:sz w:val="24"/>
          <w:szCs w:val="24"/>
        </w:rPr>
        <w:t xml:space="preserve">base de frais réels et </w:t>
      </w:r>
      <w:r w:rsidR="009D0D9E">
        <w:rPr>
          <w:sz w:val="24"/>
          <w:szCs w:val="24"/>
        </w:rPr>
        <w:t xml:space="preserve"> le </w:t>
      </w:r>
      <w:r w:rsidR="00795D4C">
        <w:rPr>
          <w:sz w:val="24"/>
          <w:szCs w:val="24"/>
        </w:rPr>
        <w:t>calcul d</w:t>
      </w:r>
      <w:r w:rsidR="009D0D9E">
        <w:rPr>
          <w:sz w:val="24"/>
          <w:szCs w:val="24"/>
        </w:rPr>
        <w:t>’un</w:t>
      </w:r>
      <w:r w:rsidR="00795D4C">
        <w:rPr>
          <w:sz w:val="24"/>
          <w:szCs w:val="24"/>
        </w:rPr>
        <w:t xml:space="preserve"> perdiem</w:t>
      </w:r>
      <w:r>
        <w:rPr>
          <w:sz w:val="24"/>
          <w:szCs w:val="24"/>
        </w:rPr>
        <w:t>.</w:t>
      </w:r>
    </w:p>
    <w:p w14:paraId="407CF89C" w14:textId="77777777" w:rsidR="00010C75" w:rsidRPr="00E4420B" w:rsidRDefault="00010C75" w:rsidP="00E4420B">
      <w:pPr>
        <w:jc w:val="both"/>
        <w:rPr>
          <w:b/>
          <w:sz w:val="24"/>
          <w:szCs w:val="24"/>
          <w:u w:val="single"/>
        </w:rPr>
      </w:pPr>
    </w:p>
    <w:p w14:paraId="155A44E1" w14:textId="0F137203" w:rsidR="00783457" w:rsidRPr="00E4420B" w:rsidRDefault="00170B4F" w:rsidP="00E4420B">
      <w:pPr>
        <w:rPr>
          <w:sz w:val="24"/>
          <w:szCs w:val="24"/>
        </w:rPr>
      </w:pPr>
      <w:r>
        <w:rPr>
          <w:sz w:val="24"/>
          <w:szCs w:val="24"/>
        </w:rPr>
        <w:t>Critères d’appréciation des projets</w:t>
      </w:r>
      <w:r w:rsidR="00783457" w:rsidRPr="00E4420B">
        <w:rPr>
          <w:sz w:val="24"/>
          <w:szCs w:val="24"/>
        </w:rPr>
        <w:t xml:space="preserve"> :</w:t>
      </w:r>
    </w:p>
    <w:p w14:paraId="730DEF54" w14:textId="3C564547" w:rsidR="001C58AF" w:rsidRDefault="001C58AF" w:rsidP="0038773C">
      <w:pPr>
        <w:pStyle w:val="Paragraphedeliste"/>
        <w:numPr>
          <w:ilvl w:val="0"/>
          <w:numId w:val="10"/>
        </w:numPr>
        <w:jc w:val="both"/>
        <w:rPr>
          <w:sz w:val="24"/>
          <w:szCs w:val="24"/>
        </w:rPr>
      </w:pPr>
      <w:r>
        <w:rPr>
          <w:sz w:val="24"/>
          <w:szCs w:val="24"/>
        </w:rPr>
        <w:t>Qualité scientifique du projet ;</w:t>
      </w:r>
    </w:p>
    <w:p w14:paraId="768C7526" w14:textId="74BC91A0" w:rsidR="001C58AF" w:rsidRDefault="001C58AF" w:rsidP="0038773C">
      <w:pPr>
        <w:pStyle w:val="Paragraphedeliste"/>
        <w:numPr>
          <w:ilvl w:val="0"/>
          <w:numId w:val="10"/>
        </w:numPr>
        <w:jc w:val="both"/>
        <w:rPr>
          <w:sz w:val="24"/>
          <w:szCs w:val="24"/>
        </w:rPr>
      </w:pPr>
      <w:r>
        <w:rPr>
          <w:sz w:val="24"/>
          <w:szCs w:val="24"/>
        </w:rPr>
        <w:t>Profil</w:t>
      </w:r>
      <w:r w:rsidR="00EC5BEF">
        <w:rPr>
          <w:sz w:val="24"/>
          <w:szCs w:val="24"/>
        </w:rPr>
        <w:t>s</w:t>
      </w:r>
      <w:r>
        <w:rPr>
          <w:sz w:val="24"/>
          <w:szCs w:val="24"/>
        </w:rPr>
        <w:t xml:space="preserve"> scientifique</w:t>
      </w:r>
      <w:r w:rsidR="00EC5BEF">
        <w:rPr>
          <w:sz w:val="24"/>
          <w:szCs w:val="24"/>
        </w:rPr>
        <w:t>s</w:t>
      </w:r>
      <w:r>
        <w:rPr>
          <w:sz w:val="24"/>
          <w:szCs w:val="24"/>
        </w:rPr>
        <w:t xml:space="preserve"> du promoteur ULB et du bénéficiaire de l’Université </w:t>
      </w:r>
      <w:r w:rsidR="00B76BBA">
        <w:rPr>
          <w:sz w:val="24"/>
          <w:szCs w:val="24"/>
        </w:rPr>
        <w:t>partenaire</w:t>
      </w:r>
      <w:r>
        <w:rPr>
          <w:sz w:val="24"/>
          <w:szCs w:val="24"/>
        </w:rPr>
        <w:t> ;</w:t>
      </w:r>
    </w:p>
    <w:p w14:paraId="715D4B33" w14:textId="012B8C82" w:rsidR="001C58AF" w:rsidRDefault="001C58AF" w:rsidP="0038773C">
      <w:pPr>
        <w:pStyle w:val="Paragraphedeliste"/>
        <w:numPr>
          <w:ilvl w:val="0"/>
          <w:numId w:val="10"/>
        </w:numPr>
        <w:jc w:val="both"/>
        <w:rPr>
          <w:sz w:val="24"/>
          <w:szCs w:val="24"/>
        </w:rPr>
      </w:pPr>
      <w:r>
        <w:rPr>
          <w:sz w:val="24"/>
          <w:szCs w:val="24"/>
        </w:rPr>
        <w:t>I</w:t>
      </w:r>
      <w:r w:rsidR="00783457" w:rsidRPr="00E4420B">
        <w:rPr>
          <w:sz w:val="24"/>
          <w:szCs w:val="24"/>
        </w:rPr>
        <w:t>ntérêt et importance des retombées</w:t>
      </w:r>
      <w:r w:rsidR="0046039E" w:rsidRPr="00E4420B">
        <w:rPr>
          <w:sz w:val="24"/>
          <w:szCs w:val="24"/>
        </w:rPr>
        <w:t xml:space="preserve"> en termes de renforcement des collaborations</w:t>
      </w:r>
      <w:r>
        <w:rPr>
          <w:sz w:val="24"/>
          <w:szCs w:val="24"/>
        </w:rPr>
        <w:t>;</w:t>
      </w:r>
    </w:p>
    <w:p w14:paraId="2A3113F0" w14:textId="63162A61" w:rsidR="00D4641F" w:rsidRPr="00C337F8" w:rsidRDefault="001C58AF" w:rsidP="00CC5C13">
      <w:pPr>
        <w:pStyle w:val="Paragraphedeliste"/>
        <w:numPr>
          <w:ilvl w:val="0"/>
          <w:numId w:val="10"/>
        </w:numPr>
        <w:jc w:val="both"/>
        <w:rPr>
          <w:sz w:val="24"/>
          <w:szCs w:val="24"/>
          <w:u w:val="single"/>
        </w:rPr>
      </w:pPr>
      <w:r w:rsidRPr="008D283A">
        <w:rPr>
          <w:sz w:val="24"/>
          <w:szCs w:val="24"/>
        </w:rPr>
        <w:t>A</w:t>
      </w:r>
      <w:r w:rsidR="0046039E" w:rsidRPr="008D283A">
        <w:rPr>
          <w:sz w:val="24"/>
          <w:szCs w:val="24"/>
        </w:rPr>
        <w:t>vis</w:t>
      </w:r>
      <w:r w:rsidR="00783457" w:rsidRPr="008D283A">
        <w:rPr>
          <w:sz w:val="24"/>
          <w:szCs w:val="24"/>
        </w:rPr>
        <w:t xml:space="preserve"> et classe</w:t>
      </w:r>
      <w:r w:rsidR="00146F33" w:rsidRPr="008D283A">
        <w:rPr>
          <w:sz w:val="24"/>
          <w:szCs w:val="24"/>
        </w:rPr>
        <w:t>ment facultaire.</w:t>
      </w:r>
    </w:p>
    <w:p w14:paraId="6464A753" w14:textId="77777777" w:rsidR="00C337F8" w:rsidRPr="008D283A" w:rsidRDefault="00C337F8" w:rsidP="00C337F8">
      <w:pPr>
        <w:pStyle w:val="Paragraphedeliste"/>
        <w:jc w:val="both"/>
        <w:rPr>
          <w:sz w:val="24"/>
          <w:szCs w:val="24"/>
          <w:u w:val="single"/>
        </w:rPr>
      </w:pPr>
    </w:p>
    <w:p w14:paraId="04589E26" w14:textId="4E9E4E5D" w:rsidR="00783457" w:rsidRPr="007110F8" w:rsidRDefault="00783457" w:rsidP="001C58AF">
      <w:pPr>
        <w:jc w:val="both"/>
        <w:rPr>
          <w:b/>
          <w:sz w:val="24"/>
          <w:szCs w:val="24"/>
          <w:u w:val="single"/>
        </w:rPr>
      </w:pPr>
      <w:r w:rsidRPr="007110F8">
        <w:rPr>
          <w:b/>
          <w:sz w:val="24"/>
          <w:szCs w:val="24"/>
          <w:u w:val="single"/>
        </w:rPr>
        <w:t>Date d’introduction des demandes et procédure :</w:t>
      </w:r>
    </w:p>
    <w:p w14:paraId="52DEF65E" w14:textId="77777777" w:rsidR="00D4641F" w:rsidRPr="001C58AF" w:rsidRDefault="00D4641F" w:rsidP="001C58AF">
      <w:pPr>
        <w:jc w:val="both"/>
        <w:rPr>
          <w:sz w:val="24"/>
          <w:szCs w:val="24"/>
          <w:u w:val="single"/>
        </w:rPr>
      </w:pPr>
    </w:p>
    <w:p w14:paraId="77067D84" w14:textId="52FBED5B" w:rsidR="00D4641F" w:rsidRPr="00B76BBA" w:rsidRDefault="00D4641F" w:rsidP="00D4641F">
      <w:pPr>
        <w:jc w:val="both"/>
        <w:rPr>
          <w:b/>
          <w:sz w:val="24"/>
          <w:szCs w:val="24"/>
        </w:rPr>
      </w:pPr>
      <w:r w:rsidRPr="00795D4C">
        <w:rPr>
          <w:sz w:val="24"/>
          <w:szCs w:val="24"/>
        </w:rPr>
        <w:t xml:space="preserve">Les candidatures doivent être envoyées, pour le </w:t>
      </w:r>
      <w:r w:rsidR="00C1030D" w:rsidRPr="00836DBF">
        <w:rPr>
          <w:b/>
          <w:sz w:val="24"/>
          <w:szCs w:val="24"/>
          <w:u w:val="single"/>
        </w:rPr>
        <w:t>27 mai</w:t>
      </w:r>
      <w:r w:rsidRPr="00795D4C">
        <w:rPr>
          <w:sz w:val="24"/>
          <w:szCs w:val="24"/>
        </w:rPr>
        <w:t xml:space="preserve">, </w:t>
      </w:r>
      <w:r w:rsidRPr="00B76BBA">
        <w:rPr>
          <w:b/>
          <w:sz w:val="24"/>
          <w:szCs w:val="24"/>
        </w:rPr>
        <w:t xml:space="preserve">au Service international : </w:t>
      </w:r>
      <w:hyperlink r:id="rId20" w:history="1">
        <w:r w:rsidR="009D0D9E" w:rsidRPr="00CB7C39">
          <w:rPr>
            <w:rStyle w:val="Lienhypertexte"/>
            <w:b/>
            <w:sz w:val="24"/>
            <w:szCs w:val="24"/>
          </w:rPr>
          <w:t>chantal.ertveld@ulb.be</w:t>
        </w:r>
      </w:hyperlink>
      <w:r w:rsidR="00B76BBA" w:rsidRPr="00B76BBA">
        <w:rPr>
          <w:b/>
          <w:sz w:val="24"/>
          <w:szCs w:val="24"/>
        </w:rPr>
        <w:t xml:space="preserve"> </w:t>
      </w:r>
      <w:r w:rsidRPr="00B76BBA">
        <w:rPr>
          <w:b/>
          <w:sz w:val="24"/>
          <w:szCs w:val="24"/>
        </w:rPr>
        <w:t>ET au décanat de votre faculté.</w:t>
      </w:r>
    </w:p>
    <w:p w14:paraId="56B7CBE1" w14:textId="77777777" w:rsidR="00E4420B" w:rsidRDefault="00E4420B" w:rsidP="00E4420B">
      <w:pPr>
        <w:jc w:val="both"/>
        <w:rPr>
          <w:sz w:val="24"/>
          <w:szCs w:val="24"/>
        </w:rPr>
      </w:pPr>
    </w:p>
    <w:p w14:paraId="664F5032" w14:textId="1067D520" w:rsidR="00795D4C" w:rsidRDefault="00795D4C" w:rsidP="00795D4C">
      <w:pPr>
        <w:jc w:val="both"/>
        <w:rPr>
          <w:sz w:val="24"/>
          <w:szCs w:val="24"/>
        </w:rPr>
      </w:pPr>
      <w:r w:rsidRPr="00795D4C">
        <w:rPr>
          <w:sz w:val="24"/>
          <w:szCs w:val="24"/>
        </w:rPr>
        <w:t xml:space="preserve">Dans un premier temps, le formulaire </w:t>
      </w:r>
      <w:r w:rsidR="009D72BF" w:rsidRPr="00795D4C">
        <w:rPr>
          <w:sz w:val="24"/>
          <w:szCs w:val="24"/>
        </w:rPr>
        <w:t xml:space="preserve">ad hoc </w:t>
      </w:r>
      <w:r w:rsidRPr="00795D4C">
        <w:rPr>
          <w:sz w:val="24"/>
          <w:szCs w:val="24"/>
        </w:rPr>
        <w:t>doit être complété en ligne</w:t>
      </w:r>
      <w:r w:rsidR="00D4641F">
        <w:rPr>
          <w:sz w:val="24"/>
          <w:szCs w:val="24"/>
        </w:rPr>
        <w:t>, par le promoteur ULB</w:t>
      </w:r>
      <w:r w:rsidRPr="00795D4C">
        <w:rPr>
          <w:sz w:val="24"/>
          <w:szCs w:val="24"/>
        </w:rPr>
        <w:t>. Dans un deuxième temps, il doit être envoyé signé, par mail, en version PDF, accompagné des documents suivants (dans un seul fichier) :</w:t>
      </w:r>
    </w:p>
    <w:p w14:paraId="71538319" w14:textId="6E40C92E" w:rsidR="001C58AF" w:rsidRPr="00795D4C" w:rsidRDefault="001C58AF" w:rsidP="00795D4C">
      <w:pPr>
        <w:pStyle w:val="Paragraphedeliste"/>
        <w:numPr>
          <w:ilvl w:val="0"/>
          <w:numId w:val="22"/>
        </w:numPr>
        <w:jc w:val="both"/>
        <w:rPr>
          <w:sz w:val="24"/>
          <w:szCs w:val="24"/>
        </w:rPr>
      </w:pPr>
      <w:r w:rsidRPr="00795D4C">
        <w:rPr>
          <w:sz w:val="24"/>
          <w:szCs w:val="24"/>
        </w:rPr>
        <w:t>Le formulaire ad hoc ;</w:t>
      </w:r>
    </w:p>
    <w:p w14:paraId="2BD9407B" w14:textId="44EEAFFE" w:rsidR="001C58AF" w:rsidRPr="00795D4C" w:rsidRDefault="001C58AF" w:rsidP="00795D4C">
      <w:pPr>
        <w:pStyle w:val="Paragraphedeliste"/>
        <w:numPr>
          <w:ilvl w:val="0"/>
          <w:numId w:val="22"/>
        </w:numPr>
        <w:jc w:val="both"/>
        <w:rPr>
          <w:sz w:val="24"/>
          <w:szCs w:val="24"/>
        </w:rPr>
      </w:pPr>
      <w:r w:rsidRPr="00795D4C">
        <w:rPr>
          <w:sz w:val="24"/>
          <w:szCs w:val="24"/>
        </w:rPr>
        <w:t xml:space="preserve">Le CV du </w:t>
      </w:r>
      <w:r w:rsidR="004615F0" w:rsidRPr="00795D4C">
        <w:rPr>
          <w:sz w:val="24"/>
          <w:szCs w:val="24"/>
        </w:rPr>
        <w:t>demandeur</w:t>
      </w:r>
      <w:r w:rsidRPr="00795D4C">
        <w:rPr>
          <w:sz w:val="24"/>
          <w:szCs w:val="24"/>
        </w:rPr>
        <w:t xml:space="preserve"> ULB ;</w:t>
      </w:r>
    </w:p>
    <w:p w14:paraId="488B85D3" w14:textId="49CC2CA0" w:rsidR="001C58AF" w:rsidRPr="00795D4C" w:rsidRDefault="001C58AF" w:rsidP="00795D4C">
      <w:pPr>
        <w:pStyle w:val="Paragraphedeliste"/>
        <w:numPr>
          <w:ilvl w:val="0"/>
          <w:numId w:val="22"/>
        </w:numPr>
        <w:jc w:val="both"/>
        <w:rPr>
          <w:sz w:val="24"/>
          <w:szCs w:val="24"/>
        </w:rPr>
      </w:pPr>
      <w:r w:rsidRPr="00795D4C">
        <w:rPr>
          <w:sz w:val="24"/>
          <w:szCs w:val="24"/>
        </w:rPr>
        <w:t>Le CV du partenaire + liste des publications ;</w:t>
      </w:r>
    </w:p>
    <w:p w14:paraId="2B99D302" w14:textId="5B777486" w:rsidR="001C58AF" w:rsidRPr="00795D4C" w:rsidRDefault="001C58AF" w:rsidP="00795D4C">
      <w:pPr>
        <w:pStyle w:val="Paragraphedeliste"/>
        <w:numPr>
          <w:ilvl w:val="0"/>
          <w:numId w:val="22"/>
        </w:numPr>
        <w:jc w:val="both"/>
        <w:rPr>
          <w:sz w:val="24"/>
          <w:szCs w:val="24"/>
        </w:rPr>
      </w:pPr>
      <w:r w:rsidRPr="00795D4C">
        <w:rPr>
          <w:sz w:val="24"/>
          <w:szCs w:val="24"/>
        </w:rPr>
        <w:t xml:space="preserve">Le plan d’activités du bénéficiaire lors de son séjour à l’ULB / </w:t>
      </w:r>
      <w:r w:rsidR="00795D4C" w:rsidRPr="00795D4C">
        <w:rPr>
          <w:sz w:val="24"/>
          <w:szCs w:val="24"/>
        </w:rPr>
        <w:t>dans l’université partenaire</w:t>
      </w:r>
      <w:r w:rsidRPr="00795D4C">
        <w:rPr>
          <w:sz w:val="24"/>
          <w:szCs w:val="24"/>
        </w:rPr>
        <w:t>;</w:t>
      </w:r>
    </w:p>
    <w:p w14:paraId="4740C805" w14:textId="55A8F3C5" w:rsidR="001C58AF" w:rsidRPr="00795D4C" w:rsidRDefault="001C58AF" w:rsidP="00795D4C">
      <w:pPr>
        <w:pStyle w:val="Paragraphedeliste"/>
        <w:numPr>
          <w:ilvl w:val="0"/>
          <w:numId w:val="22"/>
        </w:numPr>
        <w:jc w:val="both"/>
        <w:rPr>
          <w:sz w:val="24"/>
          <w:szCs w:val="24"/>
        </w:rPr>
      </w:pPr>
      <w:r w:rsidRPr="00795D4C">
        <w:rPr>
          <w:sz w:val="24"/>
          <w:szCs w:val="24"/>
        </w:rPr>
        <w:t xml:space="preserve">L’avis du chef de service </w:t>
      </w:r>
      <w:r w:rsidR="007D7A2B" w:rsidRPr="00795D4C">
        <w:rPr>
          <w:sz w:val="24"/>
          <w:szCs w:val="24"/>
        </w:rPr>
        <w:t xml:space="preserve">ULB </w:t>
      </w:r>
      <w:r w:rsidRPr="00795D4C">
        <w:rPr>
          <w:sz w:val="24"/>
          <w:szCs w:val="24"/>
        </w:rPr>
        <w:t>complété sur le formulaire ad hoc.</w:t>
      </w:r>
    </w:p>
    <w:p w14:paraId="1B464EEC" w14:textId="77777777" w:rsidR="001C58AF" w:rsidRDefault="001C58AF" w:rsidP="001C58AF">
      <w:pPr>
        <w:jc w:val="both"/>
        <w:rPr>
          <w:sz w:val="24"/>
          <w:szCs w:val="24"/>
        </w:rPr>
      </w:pPr>
    </w:p>
    <w:p w14:paraId="734E64CF" w14:textId="77777777" w:rsidR="001C58AF" w:rsidRPr="00880B41" w:rsidRDefault="001C58AF" w:rsidP="001C58AF">
      <w:pPr>
        <w:jc w:val="both"/>
        <w:rPr>
          <w:sz w:val="24"/>
          <w:szCs w:val="24"/>
        </w:rPr>
      </w:pPr>
      <w:r w:rsidRPr="00880B41">
        <w:rPr>
          <w:sz w:val="24"/>
          <w:szCs w:val="24"/>
        </w:rPr>
        <w:t>Formulaire de demande de financement :</w:t>
      </w:r>
    </w:p>
    <w:p w14:paraId="217E586E" w14:textId="5AF2F3D8" w:rsidR="001C58AF" w:rsidRPr="008300E8" w:rsidRDefault="009D0D9E" w:rsidP="008B1002">
      <w:pPr>
        <w:jc w:val="both"/>
        <w:rPr>
          <w:sz w:val="24"/>
          <w:szCs w:val="24"/>
          <w:lang w:val="en-US"/>
        </w:rPr>
      </w:pPr>
      <w:r w:rsidRPr="008300E8">
        <w:rPr>
          <w:sz w:val="24"/>
          <w:szCs w:val="24"/>
          <w:lang w:val="en-US"/>
        </w:rPr>
        <w:t>Missions</w:t>
      </w:r>
      <w:r w:rsidR="008B1002" w:rsidRPr="008300E8">
        <w:rPr>
          <w:sz w:val="24"/>
          <w:szCs w:val="24"/>
          <w:lang w:val="en-US"/>
        </w:rPr>
        <w:t xml:space="preserve"> IN :</w:t>
      </w:r>
      <w:r w:rsidR="008B1002" w:rsidRPr="008300E8">
        <w:rPr>
          <w:lang w:val="en-US"/>
        </w:rPr>
        <w:t xml:space="preserve"> </w:t>
      </w:r>
      <w:hyperlink r:id="rId21" w:tgtFrame="_blank" w:history="1">
        <w:r w:rsidR="00B40B0E" w:rsidRPr="008300E8">
          <w:rPr>
            <w:rStyle w:val="Lienhypertexte"/>
            <w:rFonts w:ascii="Verdana" w:hAnsi="Verdana" w:cs="Helvetica"/>
            <w:sz w:val="20"/>
            <w:szCs w:val="20"/>
            <w:lang w:val="en-US"/>
          </w:rPr>
          <w:t>https://webapps.ulb.ac.be/limesurvey/index.php/514674/lang-fr</w:t>
        </w:r>
      </w:hyperlink>
    </w:p>
    <w:p w14:paraId="071337ED" w14:textId="32CC8E21" w:rsidR="001C58AF" w:rsidRPr="008300E8" w:rsidRDefault="009D0D9E" w:rsidP="008B1002">
      <w:pPr>
        <w:jc w:val="both"/>
        <w:rPr>
          <w:sz w:val="24"/>
          <w:szCs w:val="24"/>
          <w:lang w:val="en-US"/>
        </w:rPr>
      </w:pPr>
      <w:r w:rsidRPr="008300E8">
        <w:rPr>
          <w:sz w:val="24"/>
          <w:szCs w:val="24"/>
          <w:lang w:val="en-US"/>
        </w:rPr>
        <w:t>Missions</w:t>
      </w:r>
      <w:r w:rsidR="008B1002" w:rsidRPr="008300E8">
        <w:rPr>
          <w:sz w:val="24"/>
          <w:szCs w:val="24"/>
          <w:lang w:val="en-US"/>
        </w:rPr>
        <w:t xml:space="preserve"> OUT: </w:t>
      </w:r>
      <w:hyperlink r:id="rId22" w:tgtFrame="_blank" w:history="1">
        <w:r w:rsidR="002D1238" w:rsidRPr="008300E8">
          <w:rPr>
            <w:rStyle w:val="Lienhypertexte"/>
            <w:rFonts w:ascii="Verdana" w:hAnsi="Verdana" w:cs="Helvetica"/>
            <w:sz w:val="20"/>
            <w:szCs w:val="20"/>
            <w:lang w:val="en-US"/>
          </w:rPr>
          <w:t>https://webapps.ulb.ac.be/limesurvey/index.php/123411/lang-fr</w:t>
        </w:r>
      </w:hyperlink>
    </w:p>
    <w:p w14:paraId="5C2C09EA" w14:textId="77777777" w:rsidR="008B1002" w:rsidRPr="008300E8" w:rsidRDefault="008B1002" w:rsidP="001C58AF">
      <w:pPr>
        <w:jc w:val="both"/>
        <w:rPr>
          <w:sz w:val="24"/>
          <w:szCs w:val="24"/>
          <w:lang w:val="en-US"/>
        </w:rPr>
      </w:pPr>
    </w:p>
    <w:p w14:paraId="075528E9" w14:textId="56F15AE0" w:rsidR="001C58AF" w:rsidRDefault="001C58AF" w:rsidP="001C58AF">
      <w:pPr>
        <w:jc w:val="both"/>
        <w:rPr>
          <w:sz w:val="24"/>
          <w:szCs w:val="24"/>
        </w:rPr>
      </w:pPr>
      <w:r w:rsidRPr="00880B41">
        <w:rPr>
          <w:sz w:val="24"/>
          <w:szCs w:val="24"/>
        </w:rPr>
        <w:t>Formulaire d'avis du chef de service</w:t>
      </w:r>
      <w:r w:rsidR="008B1002">
        <w:rPr>
          <w:sz w:val="24"/>
          <w:szCs w:val="24"/>
        </w:rPr>
        <w:t xml:space="preserve"> du demandeur </w:t>
      </w:r>
      <w:r w:rsidR="009D0D9E">
        <w:rPr>
          <w:sz w:val="24"/>
          <w:szCs w:val="24"/>
        </w:rPr>
        <w:t>ULB</w:t>
      </w:r>
      <w:r w:rsidRPr="00880B41">
        <w:rPr>
          <w:sz w:val="24"/>
          <w:szCs w:val="24"/>
        </w:rPr>
        <w:t xml:space="preserve"> :</w:t>
      </w:r>
    </w:p>
    <w:p w14:paraId="07416D66" w14:textId="4EF68C3A" w:rsidR="001C58AF" w:rsidRDefault="0086610E" w:rsidP="008B1002">
      <w:pPr>
        <w:jc w:val="both"/>
        <w:rPr>
          <w:sz w:val="24"/>
          <w:szCs w:val="24"/>
        </w:rPr>
      </w:pPr>
      <w:hyperlink r:id="rId23" w:tgtFrame="_blank" w:history="1">
        <w:r w:rsidR="008B1002">
          <w:rPr>
            <w:rStyle w:val="Lienhypertexte"/>
            <w:rFonts w:ascii="Verdana" w:hAnsi="Verdana"/>
            <w:sz w:val="20"/>
            <w:szCs w:val="20"/>
          </w:rPr>
          <w:t>https://webapps.ulb.ac.be/limesurvey/index.php/86146/lang-fr</w:t>
        </w:r>
      </w:hyperlink>
    </w:p>
    <w:p w14:paraId="1C43D7C5" w14:textId="77777777" w:rsidR="008B1002" w:rsidRDefault="008B1002" w:rsidP="001C58AF">
      <w:pPr>
        <w:jc w:val="both"/>
        <w:rPr>
          <w:sz w:val="24"/>
          <w:szCs w:val="24"/>
        </w:rPr>
      </w:pPr>
    </w:p>
    <w:p w14:paraId="70E6564B" w14:textId="5C773D06" w:rsidR="00C337F8" w:rsidRDefault="00795D4C" w:rsidP="002D7502">
      <w:pPr>
        <w:jc w:val="both"/>
        <w:rPr>
          <w:b/>
          <w:smallCaps/>
          <w:sz w:val="28"/>
          <w:szCs w:val="28"/>
          <w:lang w:val="fr-BE"/>
        </w:rPr>
      </w:pPr>
      <w:r w:rsidRPr="00795D4C">
        <w:rPr>
          <w:sz w:val="24"/>
          <w:szCs w:val="24"/>
        </w:rPr>
        <w:t>Nous attirons votre attention sur le fait que votre candidature sera évaluée par des spécialistes de l’internationalisation</w:t>
      </w:r>
      <w:r w:rsidR="009D0D9E">
        <w:rPr>
          <w:sz w:val="24"/>
          <w:szCs w:val="24"/>
        </w:rPr>
        <w:t xml:space="preserve"> (membres de la Commission de Classement des Crédits Internationaux – CCCI)</w:t>
      </w:r>
      <w:r w:rsidRPr="00795D4C">
        <w:rPr>
          <w:sz w:val="24"/>
          <w:szCs w:val="24"/>
        </w:rPr>
        <w:t xml:space="preserve"> autant que par des spécialistes du domaine. Les autorités de votre faculté assureront un premier classement des demandes.</w:t>
      </w:r>
      <w:r w:rsidR="00C337F8">
        <w:rPr>
          <w:b/>
          <w:smallCaps/>
          <w:sz w:val="28"/>
          <w:szCs w:val="28"/>
          <w:lang w:val="fr-BE"/>
        </w:rPr>
        <w:br w:type="page"/>
      </w:r>
    </w:p>
    <w:p w14:paraId="0A6B0F83" w14:textId="1C968AE3" w:rsidR="00793213" w:rsidRPr="008B1002" w:rsidRDefault="00793213" w:rsidP="00146F33">
      <w:pPr>
        <w:pBdr>
          <w:top w:val="single" w:sz="4" w:space="1" w:color="auto"/>
          <w:left w:val="single" w:sz="4" w:space="4" w:color="auto"/>
          <w:bottom w:val="single" w:sz="4" w:space="1" w:color="auto"/>
          <w:right w:val="single" w:sz="4" w:space="4" w:color="auto"/>
        </w:pBdr>
        <w:jc w:val="both"/>
        <w:rPr>
          <w:b/>
          <w:smallCaps/>
          <w:sz w:val="28"/>
          <w:szCs w:val="28"/>
          <w:lang w:val="fr-BE"/>
        </w:rPr>
      </w:pPr>
      <w:r w:rsidRPr="008B1002">
        <w:rPr>
          <w:b/>
          <w:smallCaps/>
          <w:sz w:val="28"/>
          <w:szCs w:val="28"/>
          <w:lang w:val="fr-BE"/>
        </w:rPr>
        <w:lastRenderedPageBreak/>
        <w:t xml:space="preserve">Crédits </w:t>
      </w:r>
      <w:r w:rsidR="009D0D9E">
        <w:rPr>
          <w:b/>
          <w:smallCaps/>
          <w:sz w:val="28"/>
          <w:szCs w:val="28"/>
          <w:lang w:val="fr-BE"/>
        </w:rPr>
        <w:t>d’</w:t>
      </w:r>
      <w:r w:rsidRPr="008B1002">
        <w:rPr>
          <w:b/>
          <w:smallCaps/>
          <w:sz w:val="28"/>
          <w:szCs w:val="28"/>
          <w:lang w:val="fr-BE"/>
        </w:rPr>
        <w:t xml:space="preserve">impulsion </w:t>
      </w:r>
      <w:r w:rsidRPr="008B1002">
        <w:rPr>
          <w:sz w:val="28"/>
          <w:szCs w:val="28"/>
          <w:lang w:val="fr-BE"/>
        </w:rPr>
        <w:t xml:space="preserve"> </w:t>
      </w:r>
      <w:r w:rsidRPr="008B1002">
        <w:rPr>
          <w:b/>
          <w:smallCaps/>
          <w:sz w:val="28"/>
          <w:szCs w:val="28"/>
          <w:lang w:val="fr-BE"/>
        </w:rPr>
        <w:t>IN</w:t>
      </w:r>
      <w:r w:rsidR="007D7A2B" w:rsidRPr="008B1002">
        <w:rPr>
          <w:b/>
          <w:smallCaps/>
          <w:sz w:val="28"/>
          <w:szCs w:val="28"/>
          <w:lang w:val="fr-BE"/>
        </w:rPr>
        <w:t xml:space="preserve"> </w:t>
      </w:r>
      <w:r w:rsidRPr="008B1002">
        <w:rPr>
          <w:b/>
          <w:smallCaps/>
          <w:sz w:val="28"/>
          <w:szCs w:val="28"/>
          <w:lang w:val="fr-BE"/>
        </w:rPr>
        <w:t>/</w:t>
      </w:r>
      <w:r w:rsidR="007D7A2B" w:rsidRPr="008B1002">
        <w:rPr>
          <w:b/>
          <w:smallCaps/>
          <w:sz w:val="28"/>
          <w:szCs w:val="28"/>
          <w:lang w:val="fr-BE"/>
        </w:rPr>
        <w:t xml:space="preserve"> </w:t>
      </w:r>
      <w:r w:rsidRPr="008B1002">
        <w:rPr>
          <w:b/>
          <w:smallCaps/>
          <w:sz w:val="28"/>
          <w:szCs w:val="28"/>
          <w:lang w:val="fr-BE"/>
        </w:rPr>
        <w:t>OUT</w:t>
      </w:r>
    </w:p>
    <w:p w14:paraId="483EC8AA" w14:textId="77777777" w:rsidR="008C6F46" w:rsidRPr="008B1002" w:rsidRDefault="008C6F46" w:rsidP="00793213">
      <w:pPr>
        <w:jc w:val="both"/>
        <w:rPr>
          <w:sz w:val="24"/>
          <w:szCs w:val="24"/>
          <w:lang w:val="fr-BE"/>
        </w:rPr>
      </w:pPr>
    </w:p>
    <w:p w14:paraId="60B9D2AE" w14:textId="77777777" w:rsidR="009D0D9E" w:rsidRPr="009D0D9E" w:rsidRDefault="00793213" w:rsidP="009D0D9E">
      <w:pPr>
        <w:jc w:val="both"/>
        <w:rPr>
          <w:sz w:val="24"/>
          <w:szCs w:val="24"/>
        </w:rPr>
      </w:pPr>
      <w:r w:rsidRPr="009D0D9E">
        <w:rPr>
          <w:sz w:val="24"/>
          <w:szCs w:val="24"/>
        </w:rPr>
        <w:t>Le</w:t>
      </w:r>
      <w:r w:rsidR="00A04A39" w:rsidRPr="009D0D9E">
        <w:rPr>
          <w:sz w:val="24"/>
          <w:szCs w:val="24"/>
        </w:rPr>
        <w:t>s</w:t>
      </w:r>
      <w:r w:rsidRPr="009D0D9E">
        <w:rPr>
          <w:sz w:val="24"/>
          <w:szCs w:val="24"/>
        </w:rPr>
        <w:t xml:space="preserve"> Crédits d’impulsion sont destinés à stimuler le développement de nouvelles collaborations </w:t>
      </w:r>
      <w:r w:rsidR="00355DFD" w:rsidRPr="009D0D9E">
        <w:rPr>
          <w:sz w:val="24"/>
          <w:szCs w:val="24"/>
        </w:rPr>
        <w:t xml:space="preserve">avec </w:t>
      </w:r>
      <w:r w:rsidR="00D4641F" w:rsidRPr="009D0D9E">
        <w:rPr>
          <w:sz w:val="24"/>
          <w:szCs w:val="24"/>
        </w:rPr>
        <w:t>les universités partenaires</w:t>
      </w:r>
      <w:r w:rsidR="00A04A39" w:rsidRPr="009D0D9E">
        <w:rPr>
          <w:sz w:val="24"/>
          <w:szCs w:val="24"/>
        </w:rPr>
        <w:t>.</w:t>
      </w:r>
      <w:r w:rsidR="00C337F8" w:rsidRPr="009D0D9E">
        <w:rPr>
          <w:sz w:val="24"/>
          <w:szCs w:val="24"/>
        </w:rPr>
        <w:t xml:space="preserve"> Ils</w:t>
      </w:r>
      <w:r w:rsidR="00A04A39" w:rsidRPr="009D0D9E">
        <w:rPr>
          <w:sz w:val="24"/>
          <w:szCs w:val="24"/>
        </w:rPr>
        <w:t xml:space="preserve"> </w:t>
      </w:r>
      <w:r w:rsidR="009D0D9E" w:rsidRPr="009D0D9E">
        <w:rPr>
          <w:sz w:val="24"/>
          <w:szCs w:val="24"/>
        </w:rPr>
        <w:t>prennent</w:t>
      </w:r>
      <w:r w:rsidR="007D7A2B" w:rsidRPr="009D0D9E">
        <w:rPr>
          <w:sz w:val="24"/>
          <w:szCs w:val="24"/>
        </w:rPr>
        <w:t xml:space="preserve"> en charge</w:t>
      </w:r>
      <w:r w:rsidR="009D0D9E" w:rsidRPr="009D0D9E">
        <w:rPr>
          <w:sz w:val="24"/>
          <w:szCs w:val="24"/>
        </w:rPr>
        <w:t> </w:t>
      </w:r>
      <w:r w:rsidR="007D7A2B" w:rsidRPr="009D0D9E">
        <w:rPr>
          <w:sz w:val="24"/>
          <w:szCs w:val="24"/>
        </w:rPr>
        <w:t>les frais de mobilité internationale et les frais d’organisation liés à l</w:t>
      </w:r>
      <w:r w:rsidR="00A04A39" w:rsidRPr="009D0D9E">
        <w:rPr>
          <w:sz w:val="24"/>
          <w:szCs w:val="24"/>
        </w:rPr>
        <w:t>a préparation de nouveaux projets internationaux</w:t>
      </w:r>
      <w:r w:rsidR="009D0D9E" w:rsidRPr="009D0D9E">
        <w:rPr>
          <w:sz w:val="24"/>
          <w:szCs w:val="24"/>
        </w:rPr>
        <w:t> :</w:t>
      </w:r>
    </w:p>
    <w:p w14:paraId="3D454BF0" w14:textId="1463784C" w:rsidR="009D0D9E" w:rsidRPr="009D0D9E" w:rsidRDefault="00A04A39" w:rsidP="009D0D9E">
      <w:pPr>
        <w:pStyle w:val="Paragraphedeliste"/>
        <w:numPr>
          <w:ilvl w:val="0"/>
          <w:numId w:val="30"/>
        </w:numPr>
        <w:jc w:val="both"/>
        <w:rPr>
          <w:sz w:val="24"/>
          <w:szCs w:val="24"/>
        </w:rPr>
      </w:pPr>
      <w:r w:rsidRPr="009D0D9E">
        <w:rPr>
          <w:sz w:val="24"/>
          <w:szCs w:val="24"/>
        </w:rPr>
        <w:t>d’enseignement (par exemple : création de masters conjoints/internationaux)</w:t>
      </w:r>
      <w:r w:rsidR="00B81620">
        <w:rPr>
          <w:sz w:val="24"/>
          <w:szCs w:val="24"/>
        </w:rPr>
        <w:t>,</w:t>
      </w:r>
      <w:r w:rsidRPr="009D0D9E">
        <w:rPr>
          <w:sz w:val="24"/>
          <w:szCs w:val="24"/>
        </w:rPr>
        <w:t xml:space="preserve"> </w:t>
      </w:r>
    </w:p>
    <w:p w14:paraId="1E82D341" w14:textId="470AB4DB" w:rsidR="009D0D9E" w:rsidRPr="009D0D9E" w:rsidRDefault="00A04A39" w:rsidP="009D0D9E">
      <w:pPr>
        <w:pStyle w:val="Paragraphedeliste"/>
        <w:numPr>
          <w:ilvl w:val="0"/>
          <w:numId w:val="30"/>
        </w:numPr>
        <w:jc w:val="both"/>
        <w:rPr>
          <w:sz w:val="24"/>
          <w:szCs w:val="24"/>
        </w:rPr>
      </w:pPr>
      <w:r w:rsidRPr="009D0D9E">
        <w:rPr>
          <w:sz w:val="24"/>
          <w:szCs w:val="24"/>
        </w:rPr>
        <w:t>de recherche (par exemple : préparation de demandes de subvention)</w:t>
      </w:r>
      <w:r w:rsidR="00B81620">
        <w:rPr>
          <w:sz w:val="24"/>
          <w:szCs w:val="24"/>
        </w:rPr>
        <w:t>,</w:t>
      </w:r>
      <w:r w:rsidRPr="009D0D9E">
        <w:rPr>
          <w:sz w:val="24"/>
          <w:szCs w:val="24"/>
        </w:rPr>
        <w:t xml:space="preserve"> </w:t>
      </w:r>
    </w:p>
    <w:p w14:paraId="3FB26E0F" w14:textId="531CD6A6" w:rsidR="009D0D9E" w:rsidRPr="009D0D9E" w:rsidRDefault="00B81620" w:rsidP="009D0D9E">
      <w:pPr>
        <w:pStyle w:val="Paragraphedeliste"/>
        <w:numPr>
          <w:ilvl w:val="0"/>
          <w:numId w:val="30"/>
        </w:numPr>
        <w:jc w:val="both"/>
        <w:rPr>
          <w:sz w:val="24"/>
          <w:szCs w:val="24"/>
        </w:rPr>
      </w:pPr>
      <w:r>
        <w:rPr>
          <w:sz w:val="24"/>
          <w:szCs w:val="24"/>
        </w:rPr>
        <w:t>de</w:t>
      </w:r>
      <w:r w:rsidR="007D7A2B" w:rsidRPr="009D0D9E">
        <w:rPr>
          <w:sz w:val="24"/>
          <w:szCs w:val="24"/>
        </w:rPr>
        <w:t xml:space="preserve"> </w:t>
      </w:r>
      <w:r w:rsidR="00A04A39" w:rsidRPr="009D0D9E">
        <w:rPr>
          <w:sz w:val="24"/>
          <w:szCs w:val="24"/>
        </w:rPr>
        <w:t>mise en œuvre de nouvelles activités liées au partenariat privilégi</w:t>
      </w:r>
      <w:r w:rsidR="009929CA" w:rsidRPr="009D0D9E">
        <w:rPr>
          <w:sz w:val="24"/>
          <w:szCs w:val="24"/>
        </w:rPr>
        <w:t>é</w:t>
      </w:r>
      <w:r w:rsidR="00A04A39" w:rsidRPr="009D0D9E">
        <w:rPr>
          <w:sz w:val="24"/>
          <w:szCs w:val="24"/>
        </w:rPr>
        <w:t xml:space="preserve">. </w:t>
      </w:r>
    </w:p>
    <w:p w14:paraId="6A27BFFE" w14:textId="1BEF202F" w:rsidR="00793213" w:rsidRPr="002B1C17" w:rsidRDefault="00A04A39" w:rsidP="00A04A39">
      <w:pPr>
        <w:jc w:val="both"/>
        <w:rPr>
          <w:sz w:val="24"/>
          <w:szCs w:val="24"/>
        </w:rPr>
      </w:pPr>
      <w:r w:rsidRPr="002B1C17">
        <w:rPr>
          <w:sz w:val="24"/>
          <w:szCs w:val="24"/>
        </w:rPr>
        <w:t xml:space="preserve">Ils concernent les membres du personnel de l’ULB (OUT) ou de l’Université </w:t>
      </w:r>
      <w:r w:rsidR="00D4641F" w:rsidRPr="002B1C17">
        <w:rPr>
          <w:sz w:val="24"/>
          <w:szCs w:val="24"/>
        </w:rPr>
        <w:t>partenaire</w:t>
      </w:r>
      <w:r w:rsidRPr="002B1C17">
        <w:rPr>
          <w:sz w:val="24"/>
          <w:szCs w:val="24"/>
        </w:rPr>
        <w:t xml:space="preserve"> (IN).</w:t>
      </w:r>
      <w:r w:rsidR="00793213" w:rsidRPr="002B1C17">
        <w:rPr>
          <w:sz w:val="24"/>
          <w:szCs w:val="24"/>
        </w:rPr>
        <w:t xml:space="preserve"> </w:t>
      </w:r>
    </w:p>
    <w:p w14:paraId="11FD6325" w14:textId="6BF0A2BA" w:rsidR="00A04A39" w:rsidRDefault="00A04A39" w:rsidP="0038773C">
      <w:pPr>
        <w:jc w:val="both"/>
        <w:rPr>
          <w:sz w:val="24"/>
          <w:szCs w:val="24"/>
        </w:rPr>
      </w:pPr>
    </w:p>
    <w:p w14:paraId="02F7B569" w14:textId="77777777" w:rsidR="00C337F8" w:rsidRDefault="007D7A2B" w:rsidP="00C337F8">
      <w:pPr>
        <w:jc w:val="both"/>
        <w:rPr>
          <w:sz w:val="24"/>
          <w:szCs w:val="24"/>
        </w:rPr>
      </w:pPr>
      <w:r>
        <w:rPr>
          <w:sz w:val="24"/>
          <w:szCs w:val="24"/>
        </w:rPr>
        <w:t xml:space="preserve">Sont pris en charge </w:t>
      </w:r>
      <w:r w:rsidRPr="00A04A39">
        <w:rPr>
          <w:sz w:val="24"/>
          <w:szCs w:val="24"/>
        </w:rPr>
        <w:t>les frais de voyage et de séjour, de deux semaines maximum, ainsi</w:t>
      </w:r>
      <w:r>
        <w:rPr>
          <w:sz w:val="24"/>
          <w:szCs w:val="24"/>
        </w:rPr>
        <w:t xml:space="preserve"> </w:t>
      </w:r>
      <w:r w:rsidRPr="00A04A39">
        <w:rPr>
          <w:sz w:val="24"/>
          <w:szCs w:val="24"/>
        </w:rPr>
        <w:t>que</w:t>
      </w:r>
      <w:r>
        <w:rPr>
          <w:sz w:val="24"/>
          <w:szCs w:val="24"/>
        </w:rPr>
        <w:t>, le cas échéant,</w:t>
      </w:r>
      <w:r w:rsidRPr="00A04A39">
        <w:rPr>
          <w:sz w:val="24"/>
          <w:szCs w:val="24"/>
        </w:rPr>
        <w:t xml:space="preserve"> les frais d’organisation de réunions à l’ULB </w:t>
      </w:r>
      <w:r>
        <w:rPr>
          <w:sz w:val="24"/>
          <w:szCs w:val="24"/>
        </w:rPr>
        <w:t>pour un montant global maximum de 2.500,- €</w:t>
      </w:r>
      <w:r w:rsidR="00C337F8">
        <w:rPr>
          <w:sz w:val="24"/>
          <w:szCs w:val="24"/>
        </w:rPr>
        <w:t xml:space="preserve">. </w:t>
      </w:r>
    </w:p>
    <w:p w14:paraId="6E9523F9" w14:textId="77777777" w:rsidR="00C337F8" w:rsidRDefault="00C337F8" w:rsidP="00C337F8">
      <w:pPr>
        <w:jc w:val="both"/>
        <w:rPr>
          <w:sz w:val="24"/>
          <w:szCs w:val="24"/>
        </w:rPr>
      </w:pPr>
    </w:p>
    <w:p w14:paraId="67CE83DC" w14:textId="73F73ABC" w:rsidR="007D7A2B" w:rsidRPr="00793213" w:rsidRDefault="007D7A2B" w:rsidP="00C337F8">
      <w:pPr>
        <w:jc w:val="both"/>
        <w:rPr>
          <w:sz w:val="24"/>
          <w:szCs w:val="24"/>
        </w:rPr>
      </w:pPr>
      <w:r w:rsidRPr="00793213">
        <w:rPr>
          <w:sz w:val="24"/>
          <w:szCs w:val="24"/>
        </w:rPr>
        <w:t>Sont exclus :</w:t>
      </w:r>
    </w:p>
    <w:p w14:paraId="78A570B3" w14:textId="77777777" w:rsidR="007D7A2B" w:rsidRPr="00793213" w:rsidRDefault="007D7A2B" w:rsidP="007D7A2B">
      <w:pPr>
        <w:pStyle w:val="Paragraphedeliste"/>
        <w:numPr>
          <w:ilvl w:val="0"/>
          <w:numId w:val="10"/>
        </w:numPr>
        <w:jc w:val="both"/>
        <w:rPr>
          <w:sz w:val="24"/>
          <w:szCs w:val="24"/>
        </w:rPr>
      </w:pPr>
      <w:r>
        <w:rPr>
          <w:sz w:val="24"/>
          <w:szCs w:val="24"/>
        </w:rPr>
        <w:t>L</w:t>
      </w:r>
      <w:r w:rsidRPr="00793213">
        <w:rPr>
          <w:sz w:val="24"/>
          <w:szCs w:val="24"/>
        </w:rPr>
        <w:t>es demandes de participation à des colloques;</w:t>
      </w:r>
    </w:p>
    <w:p w14:paraId="7DE184CD" w14:textId="7A06FA64" w:rsidR="007D7A2B" w:rsidRPr="00793213" w:rsidRDefault="007D7A2B" w:rsidP="007D7A2B">
      <w:pPr>
        <w:pStyle w:val="Paragraphedeliste"/>
        <w:numPr>
          <w:ilvl w:val="0"/>
          <w:numId w:val="10"/>
        </w:numPr>
        <w:jc w:val="both"/>
        <w:rPr>
          <w:sz w:val="24"/>
          <w:szCs w:val="24"/>
        </w:rPr>
      </w:pPr>
      <w:r>
        <w:rPr>
          <w:sz w:val="24"/>
          <w:szCs w:val="24"/>
        </w:rPr>
        <w:t>L</w:t>
      </w:r>
      <w:r w:rsidRPr="00793213">
        <w:rPr>
          <w:sz w:val="24"/>
          <w:szCs w:val="24"/>
        </w:rPr>
        <w:t xml:space="preserve">es demandes pour </w:t>
      </w:r>
      <w:r>
        <w:rPr>
          <w:sz w:val="24"/>
          <w:szCs w:val="24"/>
        </w:rPr>
        <w:t>l’</w:t>
      </w:r>
      <w:r w:rsidRPr="00793213">
        <w:rPr>
          <w:sz w:val="24"/>
          <w:szCs w:val="24"/>
        </w:rPr>
        <w:t>organisation de colloques;</w:t>
      </w:r>
    </w:p>
    <w:p w14:paraId="4FB09D64" w14:textId="77777777" w:rsidR="007D7A2B" w:rsidRDefault="007D7A2B" w:rsidP="007D7A2B">
      <w:pPr>
        <w:pStyle w:val="Paragraphedeliste"/>
        <w:numPr>
          <w:ilvl w:val="0"/>
          <w:numId w:val="10"/>
        </w:numPr>
        <w:jc w:val="both"/>
        <w:rPr>
          <w:sz w:val="24"/>
          <w:szCs w:val="24"/>
        </w:rPr>
      </w:pPr>
      <w:r>
        <w:rPr>
          <w:sz w:val="24"/>
          <w:szCs w:val="24"/>
        </w:rPr>
        <w:t>L</w:t>
      </w:r>
      <w:r w:rsidRPr="00793213">
        <w:rPr>
          <w:sz w:val="24"/>
          <w:szCs w:val="24"/>
        </w:rPr>
        <w:t>es demandes concernant uniquement des séjours de recherche ou d’enseignement ;</w:t>
      </w:r>
    </w:p>
    <w:p w14:paraId="4592D4FA" w14:textId="78C0CA42" w:rsidR="007D7A2B" w:rsidRDefault="007D7A2B" w:rsidP="007D7A2B">
      <w:pPr>
        <w:pStyle w:val="Paragraphedeliste"/>
        <w:numPr>
          <w:ilvl w:val="0"/>
          <w:numId w:val="10"/>
        </w:numPr>
        <w:jc w:val="both"/>
        <w:rPr>
          <w:sz w:val="24"/>
          <w:szCs w:val="24"/>
        </w:rPr>
      </w:pPr>
      <w:r w:rsidRPr="00A04A39">
        <w:rPr>
          <w:sz w:val="24"/>
          <w:szCs w:val="24"/>
        </w:rPr>
        <w:t>Les frais d’équipement;</w:t>
      </w:r>
    </w:p>
    <w:p w14:paraId="2D0157E2" w14:textId="77777777" w:rsidR="007D7A2B" w:rsidRPr="00A04A39" w:rsidRDefault="007D7A2B" w:rsidP="007D7A2B">
      <w:pPr>
        <w:pStyle w:val="Paragraphedeliste"/>
        <w:numPr>
          <w:ilvl w:val="0"/>
          <w:numId w:val="10"/>
        </w:numPr>
        <w:jc w:val="both"/>
        <w:rPr>
          <w:sz w:val="24"/>
          <w:szCs w:val="24"/>
        </w:rPr>
      </w:pPr>
      <w:r w:rsidRPr="00A04A39">
        <w:rPr>
          <w:sz w:val="24"/>
          <w:szCs w:val="24"/>
        </w:rPr>
        <w:t>Les frais de publication.</w:t>
      </w:r>
    </w:p>
    <w:p w14:paraId="4DAE9517" w14:textId="77777777" w:rsidR="007D7A2B" w:rsidRPr="0038773C" w:rsidRDefault="007D7A2B" w:rsidP="0038773C">
      <w:pPr>
        <w:jc w:val="both"/>
        <w:rPr>
          <w:sz w:val="24"/>
          <w:szCs w:val="24"/>
        </w:rPr>
      </w:pPr>
    </w:p>
    <w:p w14:paraId="40D13D2F" w14:textId="631DE226" w:rsidR="0038773C" w:rsidRPr="00E4420B" w:rsidRDefault="0038773C" w:rsidP="0038773C">
      <w:pPr>
        <w:rPr>
          <w:sz w:val="24"/>
          <w:szCs w:val="24"/>
        </w:rPr>
      </w:pPr>
      <w:r w:rsidRPr="00E4420B">
        <w:rPr>
          <w:sz w:val="24"/>
          <w:szCs w:val="24"/>
        </w:rPr>
        <w:t>Les crédits seront attribués</w:t>
      </w:r>
      <w:r w:rsidR="009929CA">
        <w:rPr>
          <w:sz w:val="24"/>
          <w:szCs w:val="24"/>
        </w:rPr>
        <w:t xml:space="preserve"> </w:t>
      </w:r>
      <w:r w:rsidRPr="00E4420B">
        <w:rPr>
          <w:sz w:val="24"/>
          <w:szCs w:val="24"/>
        </w:rPr>
        <w:t>sur base des critères suivants :</w:t>
      </w:r>
    </w:p>
    <w:p w14:paraId="36251D80" w14:textId="2184716E" w:rsidR="00793213" w:rsidRPr="00793213" w:rsidRDefault="007D7A2B" w:rsidP="0038773C">
      <w:pPr>
        <w:pStyle w:val="Paragraphedeliste"/>
        <w:numPr>
          <w:ilvl w:val="0"/>
          <w:numId w:val="10"/>
        </w:numPr>
        <w:jc w:val="both"/>
        <w:rPr>
          <w:sz w:val="24"/>
          <w:szCs w:val="24"/>
        </w:rPr>
      </w:pPr>
      <w:r>
        <w:rPr>
          <w:sz w:val="24"/>
          <w:szCs w:val="24"/>
        </w:rPr>
        <w:t>Les retombées potentielles pour l’Université</w:t>
      </w:r>
      <w:r w:rsidR="00793213" w:rsidRPr="00793213">
        <w:rPr>
          <w:sz w:val="24"/>
          <w:szCs w:val="24"/>
        </w:rPr>
        <w:t>, notamment la participation à des projets interuniversitaires de recherche ou d’enseignement introduits auprès d</w:t>
      </w:r>
      <w:r>
        <w:rPr>
          <w:sz w:val="24"/>
          <w:szCs w:val="24"/>
        </w:rPr>
        <w:t>es institutions internationales ;</w:t>
      </w:r>
    </w:p>
    <w:p w14:paraId="48E980C8" w14:textId="489E520A" w:rsidR="00A04A39" w:rsidRDefault="009929CA" w:rsidP="00793213">
      <w:pPr>
        <w:pStyle w:val="Paragraphedeliste"/>
        <w:numPr>
          <w:ilvl w:val="0"/>
          <w:numId w:val="10"/>
        </w:numPr>
        <w:jc w:val="both"/>
        <w:rPr>
          <w:sz w:val="24"/>
          <w:szCs w:val="24"/>
        </w:rPr>
      </w:pPr>
      <w:r>
        <w:rPr>
          <w:sz w:val="24"/>
          <w:szCs w:val="24"/>
        </w:rPr>
        <w:t>Le p</w:t>
      </w:r>
      <w:r w:rsidR="00793213" w:rsidRPr="00793213">
        <w:rPr>
          <w:sz w:val="24"/>
          <w:szCs w:val="24"/>
        </w:rPr>
        <w:t xml:space="preserve">rincipe de subsidiarité ou de complémentarité : les demandeurs doivent avoir utilisé toutes les </w:t>
      </w:r>
      <w:r>
        <w:rPr>
          <w:sz w:val="24"/>
          <w:szCs w:val="24"/>
        </w:rPr>
        <w:t xml:space="preserve">autres </w:t>
      </w:r>
      <w:r w:rsidR="00793213" w:rsidRPr="00793213">
        <w:rPr>
          <w:sz w:val="24"/>
          <w:szCs w:val="24"/>
        </w:rPr>
        <w:t>possibilités de financement internes et externes.</w:t>
      </w:r>
    </w:p>
    <w:p w14:paraId="19CE6652" w14:textId="77777777" w:rsidR="00A04A39" w:rsidRDefault="00A04A39" w:rsidP="00793213">
      <w:pPr>
        <w:jc w:val="both"/>
        <w:rPr>
          <w:sz w:val="24"/>
          <w:szCs w:val="24"/>
        </w:rPr>
      </w:pPr>
    </w:p>
    <w:p w14:paraId="1E3813BC" w14:textId="77777777" w:rsidR="00880B41" w:rsidRPr="00C337F8" w:rsidRDefault="00880B41" w:rsidP="007D7A2B">
      <w:pPr>
        <w:jc w:val="both"/>
        <w:rPr>
          <w:b/>
          <w:sz w:val="24"/>
          <w:szCs w:val="24"/>
          <w:u w:val="single"/>
        </w:rPr>
      </w:pPr>
      <w:r w:rsidRPr="00C337F8">
        <w:rPr>
          <w:b/>
          <w:sz w:val="24"/>
          <w:szCs w:val="24"/>
          <w:u w:val="single"/>
        </w:rPr>
        <w:t>Date d’introduction des demandes et procédure :</w:t>
      </w:r>
    </w:p>
    <w:p w14:paraId="11759A20" w14:textId="2D92FCA5" w:rsidR="00D4641F" w:rsidRPr="00795D4C" w:rsidRDefault="00D4641F" w:rsidP="00D4641F">
      <w:pPr>
        <w:jc w:val="both"/>
        <w:rPr>
          <w:sz w:val="24"/>
          <w:szCs w:val="24"/>
        </w:rPr>
      </w:pPr>
      <w:r w:rsidRPr="00795D4C">
        <w:rPr>
          <w:sz w:val="24"/>
          <w:szCs w:val="24"/>
        </w:rPr>
        <w:t xml:space="preserve">Les candidatures doivent être envoyées, pour le </w:t>
      </w:r>
      <w:r w:rsidR="002B7F42" w:rsidRPr="00836DBF">
        <w:rPr>
          <w:b/>
          <w:sz w:val="24"/>
          <w:szCs w:val="24"/>
          <w:u w:val="single"/>
        </w:rPr>
        <w:t>30 juin</w:t>
      </w:r>
      <w:r w:rsidRPr="00795D4C">
        <w:rPr>
          <w:sz w:val="24"/>
          <w:szCs w:val="24"/>
        </w:rPr>
        <w:t xml:space="preserve">, au Service international : </w:t>
      </w:r>
      <w:hyperlink r:id="rId24" w:history="1">
        <w:r w:rsidR="00B81620" w:rsidRPr="00CB7C39">
          <w:rPr>
            <w:rStyle w:val="Lienhypertexte"/>
            <w:sz w:val="24"/>
            <w:szCs w:val="24"/>
          </w:rPr>
          <w:t>chantal.ertveld@ulb.be</w:t>
        </w:r>
      </w:hyperlink>
      <w:r w:rsidRPr="00795D4C">
        <w:rPr>
          <w:sz w:val="24"/>
          <w:szCs w:val="24"/>
        </w:rPr>
        <w:t>.</w:t>
      </w:r>
    </w:p>
    <w:p w14:paraId="67A67884" w14:textId="77777777" w:rsidR="00D4641F" w:rsidRDefault="00D4641F" w:rsidP="00D4641F">
      <w:pPr>
        <w:jc w:val="both"/>
        <w:rPr>
          <w:sz w:val="24"/>
          <w:szCs w:val="24"/>
        </w:rPr>
      </w:pPr>
    </w:p>
    <w:p w14:paraId="786A5750" w14:textId="7E3B150B" w:rsidR="00D4641F" w:rsidRDefault="00D4641F" w:rsidP="00C337F8">
      <w:pPr>
        <w:spacing w:line="240" w:lineRule="auto"/>
        <w:jc w:val="both"/>
        <w:rPr>
          <w:sz w:val="24"/>
          <w:szCs w:val="24"/>
        </w:rPr>
      </w:pPr>
      <w:r w:rsidRPr="00795D4C">
        <w:rPr>
          <w:sz w:val="24"/>
          <w:szCs w:val="24"/>
        </w:rPr>
        <w:t>Dans un premier temps, le formulaire</w:t>
      </w:r>
      <w:r w:rsidR="009D72BF">
        <w:rPr>
          <w:sz w:val="24"/>
          <w:szCs w:val="24"/>
        </w:rPr>
        <w:t xml:space="preserve"> ad hoc</w:t>
      </w:r>
      <w:r w:rsidRPr="00795D4C">
        <w:rPr>
          <w:sz w:val="24"/>
          <w:szCs w:val="24"/>
        </w:rPr>
        <w:t xml:space="preserve"> doit être complété en ligne</w:t>
      </w:r>
      <w:r>
        <w:rPr>
          <w:sz w:val="24"/>
          <w:szCs w:val="24"/>
        </w:rPr>
        <w:t>, par le promoteur ULB</w:t>
      </w:r>
      <w:r w:rsidRPr="00795D4C">
        <w:rPr>
          <w:sz w:val="24"/>
          <w:szCs w:val="24"/>
        </w:rPr>
        <w:t>. Dans un deuxième temps, il doit être envoyé signé, par mail, en version PDF, accompagné des documents suivants (dans un seul fichier) :</w:t>
      </w:r>
    </w:p>
    <w:p w14:paraId="3F1157FB" w14:textId="6D690C32" w:rsidR="000951A0" w:rsidRPr="000951A0" w:rsidRDefault="009D72BF" w:rsidP="00C337F8">
      <w:pPr>
        <w:numPr>
          <w:ilvl w:val="0"/>
          <w:numId w:val="19"/>
        </w:numPr>
        <w:tabs>
          <w:tab w:val="clear" w:pos="720"/>
          <w:tab w:val="num" w:pos="1843"/>
        </w:tabs>
        <w:spacing w:line="240" w:lineRule="auto"/>
        <w:ind w:left="1843" w:hanging="567"/>
        <w:rPr>
          <w:sz w:val="24"/>
          <w:szCs w:val="24"/>
        </w:rPr>
      </w:pPr>
      <w:r>
        <w:rPr>
          <w:sz w:val="24"/>
          <w:szCs w:val="24"/>
        </w:rPr>
        <w:t>L</w:t>
      </w:r>
      <w:r w:rsidR="000951A0">
        <w:rPr>
          <w:sz w:val="24"/>
          <w:szCs w:val="24"/>
        </w:rPr>
        <w:t>e f</w:t>
      </w:r>
      <w:r w:rsidR="000951A0" w:rsidRPr="000951A0">
        <w:rPr>
          <w:sz w:val="24"/>
          <w:szCs w:val="24"/>
        </w:rPr>
        <w:t>ormulaire ad</w:t>
      </w:r>
      <w:r>
        <w:rPr>
          <w:sz w:val="24"/>
          <w:szCs w:val="24"/>
        </w:rPr>
        <w:t xml:space="preserve"> </w:t>
      </w:r>
      <w:r w:rsidR="000951A0" w:rsidRPr="000951A0">
        <w:rPr>
          <w:sz w:val="24"/>
          <w:szCs w:val="24"/>
        </w:rPr>
        <w:t>hoc</w:t>
      </w:r>
    </w:p>
    <w:p w14:paraId="1769171F" w14:textId="67710B3A" w:rsidR="000951A0" w:rsidRDefault="000951A0" w:rsidP="00C337F8">
      <w:pPr>
        <w:numPr>
          <w:ilvl w:val="0"/>
          <w:numId w:val="19"/>
        </w:numPr>
        <w:tabs>
          <w:tab w:val="clear" w:pos="720"/>
          <w:tab w:val="num" w:pos="1843"/>
        </w:tabs>
        <w:spacing w:line="240" w:lineRule="auto"/>
        <w:ind w:left="1843" w:hanging="567"/>
        <w:rPr>
          <w:sz w:val="24"/>
          <w:szCs w:val="24"/>
        </w:rPr>
      </w:pPr>
      <w:r>
        <w:rPr>
          <w:sz w:val="24"/>
          <w:szCs w:val="24"/>
        </w:rPr>
        <w:t xml:space="preserve">Le </w:t>
      </w:r>
      <w:r w:rsidRPr="000951A0">
        <w:rPr>
          <w:sz w:val="24"/>
          <w:szCs w:val="24"/>
        </w:rPr>
        <w:t xml:space="preserve">CV du </w:t>
      </w:r>
      <w:r>
        <w:rPr>
          <w:sz w:val="24"/>
          <w:szCs w:val="24"/>
        </w:rPr>
        <w:t>bénéficiaire</w:t>
      </w:r>
    </w:p>
    <w:p w14:paraId="29B19D03" w14:textId="1DE14DC4" w:rsidR="00D4641F" w:rsidRPr="000951A0" w:rsidRDefault="00D4641F" w:rsidP="00C337F8">
      <w:pPr>
        <w:numPr>
          <w:ilvl w:val="0"/>
          <w:numId w:val="19"/>
        </w:numPr>
        <w:tabs>
          <w:tab w:val="clear" w:pos="720"/>
          <w:tab w:val="num" w:pos="1843"/>
        </w:tabs>
        <w:spacing w:line="240" w:lineRule="auto"/>
        <w:ind w:left="1843" w:hanging="567"/>
        <w:rPr>
          <w:sz w:val="24"/>
          <w:szCs w:val="24"/>
        </w:rPr>
      </w:pPr>
      <w:r w:rsidRPr="00795D4C">
        <w:rPr>
          <w:sz w:val="24"/>
          <w:szCs w:val="24"/>
        </w:rPr>
        <w:t>Le CV du partenaire</w:t>
      </w:r>
    </w:p>
    <w:p w14:paraId="35A8B90F" w14:textId="612284DB" w:rsidR="000951A0" w:rsidRDefault="000951A0" w:rsidP="00C337F8">
      <w:pPr>
        <w:numPr>
          <w:ilvl w:val="0"/>
          <w:numId w:val="19"/>
        </w:numPr>
        <w:tabs>
          <w:tab w:val="clear" w:pos="720"/>
          <w:tab w:val="num" w:pos="1843"/>
        </w:tabs>
        <w:spacing w:line="240" w:lineRule="auto"/>
        <w:ind w:left="1843" w:hanging="567"/>
        <w:rPr>
          <w:sz w:val="24"/>
          <w:szCs w:val="24"/>
        </w:rPr>
      </w:pPr>
      <w:r>
        <w:rPr>
          <w:sz w:val="24"/>
          <w:szCs w:val="24"/>
        </w:rPr>
        <w:t>Le p</w:t>
      </w:r>
      <w:r w:rsidRPr="000951A0">
        <w:rPr>
          <w:sz w:val="24"/>
          <w:szCs w:val="24"/>
        </w:rPr>
        <w:t xml:space="preserve">lan d'activité du </w:t>
      </w:r>
      <w:r>
        <w:rPr>
          <w:sz w:val="24"/>
          <w:szCs w:val="24"/>
        </w:rPr>
        <w:t>bénéficiaire</w:t>
      </w:r>
      <w:r w:rsidRPr="000951A0">
        <w:rPr>
          <w:sz w:val="24"/>
          <w:szCs w:val="24"/>
        </w:rPr>
        <w:t xml:space="preserve"> lors de son séjour</w:t>
      </w:r>
    </w:p>
    <w:p w14:paraId="3198A0FD" w14:textId="77777777" w:rsidR="00D4641F" w:rsidRPr="00795D4C" w:rsidRDefault="00D4641F" w:rsidP="00C337F8">
      <w:pPr>
        <w:pStyle w:val="Paragraphedeliste"/>
        <w:numPr>
          <w:ilvl w:val="0"/>
          <w:numId w:val="19"/>
        </w:numPr>
        <w:tabs>
          <w:tab w:val="clear" w:pos="720"/>
          <w:tab w:val="num" w:pos="1843"/>
        </w:tabs>
        <w:spacing w:line="240" w:lineRule="auto"/>
        <w:ind w:left="1985" w:hanging="709"/>
        <w:jc w:val="both"/>
        <w:rPr>
          <w:sz w:val="24"/>
          <w:szCs w:val="24"/>
        </w:rPr>
      </w:pPr>
      <w:r w:rsidRPr="00795D4C">
        <w:rPr>
          <w:sz w:val="24"/>
          <w:szCs w:val="24"/>
        </w:rPr>
        <w:t>L’avis du chef de service ULB complété sur le formulaire ad hoc.</w:t>
      </w:r>
    </w:p>
    <w:p w14:paraId="23BA469A" w14:textId="77777777" w:rsidR="00651BBD" w:rsidRDefault="00651BBD" w:rsidP="00C337F8">
      <w:pPr>
        <w:spacing w:line="240" w:lineRule="auto"/>
        <w:ind w:left="851"/>
        <w:rPr>
          <w:sz w:val="24"/>
          <w:szCs w:val="24"/>
        </w:rPr>
      </w:pPr>
    </w:p>
    <w:p w14:paraId="0B11955F" w14:textId="135AF6C9" w:rsidR="00651BBD" w:rsidRPr="00651BBD" w:rsidRDefault="00651BBD" w:rsidP="00651BBD">
      <w:pPr>
        <w:rPr>
          <w:sz w:val="24"/>
          <w:szCs w:val="24"/>
        </w:rPr>
      </w:pPr>
      <w:r w:rsidRPr="00651BBD">
        <w:rPr>
          <w:sz w:val="24"/>
          <w:szCs w:val="24"/>
        </w:rPr>
        <w:t>Formulaire de demande de financement :</w:t>
      </w:r>
    </w:p>
    <w:p w14:paraId="5BC291A5" w14:textId="1C0518F8" w:rsidR="00423F47" w:rsidRPr="004B4D9E" w:rsidRDefault="008B1002" w:rsidP="008B1002">
      <w:pPr>
        <w:rPr>
          <w:sz w:val="24"/>
          <w:szCs w:val="24"/>
          <w:lang w:val="en-US"/>
        </w:rPr>
      </w:pPr>
      <w:r w:rsidRPr="004B4D9E">
        <w:rPr>
          <w:rFonts w:ascii="Verdana" w:hAnsi="Verdana"/>
          <w:color w:val="1D2D45"/>
          <w:sz w:val="20"/>
          <w:szCs w:val="20"/>
          <w:lang w:val="en-US"/>
        </w:rPr>
        <w:t xml:space="preserve">Impulsion OUT : </w:t>
      </w:r>
      <w:hyperlink r:id="rId25" w:tgtFrame="_blank" w:history="1">
        <w:r w:rsidR="000301D8" w:rsidRPr="004B4D9E">
          <w:rPr>
            <w:rStyle w:val="Lienhypertexte"/>
            <w:rFonts w:ascii="Verdana" w:hAnsi="Verdana" w:cs="Helvetica"/>
            <w:sz w:val="20"/>
            <w:szCs w:val="20"/>
            <w:lang w:val="en-US"/>
          </w:rPr>
          <w:t>https://webapps.ulb.ac.be/limesurvey/index.php/852273/lang-fr</w:t>
        </w:r>
      </w:hyperlink>
    </w:p>
    <w:p w14:paraId="5BCB65CF" w14:textId="48558A50" w:rsidR="008B1002" w:rsidRPr="004B4D9E" w:rsidRDefault="008B1002" w:rsidP="004615F0">
      <w:pPr>
        <w:rPr>
          <w:sz w:val="24"/>
          <w:szCs w:val="24"/>
          <w:lang w:val="en-US"/>
        </w:rPr>
      </w:pPr>
      <w:r w:rsidRPr="004B4D9E">
        <w:rPr>
          <w:sz w:val="24"/>
          <w:szCs w:val="24"/>
          <w:lang w:val="en-US"/>
        </w:rPr>
        <w:t xml:space="preserve">Impulsion IN: </w:t>
      </w:r>
      <w:hyperlink r:id="rId26" w:tgtFrame="_blank" w:history="1">
        <w:r w:rsidR="0081251E" w:rsidRPr="004B4D9E">
          <w:rPr>
            <w:rStyle w:val="Lienhypertexte"/>
            <w:rFonts w:ascii="Verdana" w:hAnsi="Verdana" w:cs="Helvetica"/>
            <w:sz w:val="20"/>
            <w:szCs w:val="20"/>
            <w:lang w:val="en-US"/>
          </w:rPr>
          <w:t>https://webapps.ulb.ac.be/limesurvey/index.php/127938/lang-fr</w:t>
        </w:r>
      </w:hyperlink>
    </w:p>
    <w:p w14:paraId="1539978E" w14:textId="688E329C" w:rsidR="00651BBD" w:rsidRPr="00651BBD" w:rsidRDefault="00651BBD" w:rsidP="00651BBD">
      <w:pPr>
        <w:rPr>
          <w:sz w:val="24"/>
          <w:szCs w:val="24"/>
        </w:rPr>
      </w:pPr>
      <w:r w:rsidRPr="00651BBD">
        <w:rPr>
          <w:sz w:val="24"/>
          <w:szCs w:val="24"/>
        </w:rPr>
        <w:t>Formulaire d'avis du chef de service :</w:t>
      </w:r>
    </w:p>
    <w:p w14:paraId="5E97EF2D" w14:textId="0147FE50" w:rsidR="00C337F8" w:rsidRDefault="0086610E" w:rsidP="002D7502">
      <w:pPr>
        <w:jc w:val="both"/>
        <w:rPr>
          <w:rStyle w:val="Lienhypertexte"/>
          <w:rFonts w:ascii="Verdana" w:hAnsi="Verdana"/>
          <w:sz w:val="20"/>
          <w:szCs w:val="20"/>
        </w:rPr>
      </w:pPr>
      <w:hyperlink r:id="rId27" w:tgtFrame="_blank" w:history="1">
        <w:r w:rsidR="008B1002">
          <w:rPr>
            <w:rStyle w:val="Lienhypertexte"/>
            <w:rFonts w:ascii="Verdana" w:hAnsi="Verdana"/>
            <w:sz w:val="20"/>
            <w:szCs w:val="20"/>
          </w:rPr>
          <w:t>https://webapps.ulb.ac.be/limesurvey/index.php/86146/lang-fr</w:t>
        </w:r>
      </w:hyperlink>
      <w:r w:rsidR="00C337F8">
        <w:rPr>
          <w:rStyle w:val="Lienhypertexte"/>
          <w:rFonts w:ascii="Verdana" w:hAnsi="Verdana"/>
          <w:sz w:val="20"/>
          <w:szCs w:val="20"/>
        </w:rPr>
        <w:br w:type="page"/>
      </w:r>
    </w:p>
    <w:p w14:paraId="38B847F3" w14:textId="48DB6CFB" w:rsidR="00FF51FA" w:rsidRPr="00FF51FA" w:rsidRDefault="00FF51FA" w:rsidP="00FF51FA">
      <w:pPr>
        <w:pStyle w:val="sous-titre"/>
        <w:pBdr>
          <w:top w:val="single" w:sz="4" w:space="1" w:color="auto"/>
          <w:left w:val="single" w:sz="4" w:space="4" w:color="auto"/>
          <w:bottom w:val="single" w:sz="4" w:space="1" w:color="auto"/>
          <w:right w:val="single" w:sz="4" w:space="4" w:color="auto"/>
        </w:pBdr>
        <w:tabs>
          <w:tab w:val="clear" w:pos="8520"/>
          <w:tab w:val="clear" w:pos="8800"/>
        </w:tabs>
        <w:ind w:left="0" w:right="-40"/>
        <w:jc w:val="both"/>
        <w:rPr>
          <w:rFonts w:asciiTheme="minorHAnsi" w:eastAsiaTheme="minorHAnsi" w:hAnsiTheme="minorHAnsi" w:cstheme="minorBidi"/>
          <w:smallCaps/>
          <w:sz w:val="28"/>
          <w:szCs w:val="28"/>
          <w:lang w:val="fr-BE" w:eastAsia="en-US"/>
        </w:rPr>
      </w:pPr>
      <w:r w:rsidRPr="00FF51FA">
        <w:rPr>
          <w:rFonts w:asciiTheme="minorHAnsi" w:eastAsiaTheme="minorHAnsi" w:hAnsiTheme="minorHAnsi" w:cstheme="minorBidi"/>
          <w:smallCaps/>
          <w:sz w:val="28"/>
          <w:szCs w:val="28"/>
          <w:lang w:val="fr-BE" w:eastAsia="en-US"/>
        </w:rPr>
        <w:lastRenderedPageBreak/>
        <w:t>Mission d’échange de bonnes pratiques pour le personnel administratif de l’ULB</w:t>
      </w:r>
    </w:p>
    <w:p w14:paraId="5F30A6B6" w14:textId="77777777" w:rsidR="00FF51FA" w:rsidRDefault="00FF51FA" w:rsidP="00FF51FA">
      <w:pPr>
        <w:jc w:val="both"/>
        <w:rPr>
          <w:sz w:val="24"/>
          <w:szCs w:val="24"/>
          <w:lang w:val="fr-BE"/>
        </w:rPr>
      </w:pPr>
    </w:p>
    <w:p w14:paraId="50966D7B" w14:textId="6244F1D9" w:rsidR="00FF51FA" w:rsidRDefault="00FF51FA" w:rsidP="00FF51FA">
      <w:pPr>
        <w:jc w:val="both"/>
        <w:rPr>
          <w:sz w:val="24"/>
          <w:szCs w:val="24"/>
        </w:rPr>
      </w:pPr>
      <w:r w:rsidRPr="002B1C17">
        <w:rPr>
          <w:sz w:val="24"/>
          <w:szCs w:val="24"/>
        </w:rPr>
        <w:t xml:space="preserve">Les </w:t>
      </w:r>
      <w:r>
        <w:rPr>
          <w:sz w:val="24"/>
          <w:szCs w:val="24"/>
        </w:rPr>
        <w:t>missions d’échanges de bonnes pratiques</w:t>
      </w:r>
      <w:r w:rsidRPr="002B1C17">
        <w:rPr>
          <w:sz w:val="24"/>
          <w:szCs w:val="24"/>
        </w:rPr>
        <w:t xml:space="preserve"> </w:t>
      </w:r>
      <w:r>
        <w:rPr>
          <w:sz w:val="24"/>
          <w:szCs w:val="24"/>
        </w:rPr>
        <w:t>ont pour objectif de p</w:t>
      </w:r>
      <w:r w:rsidRPr="00FF51FA">
        <w:rPr>
          <w:sz w:val="24"/>
          <w:szCs w:val="24"/>
        </w:rPr>
        <w:t xml:space="preserve">ermettre au personnel administratif (PATGS) de </w:t>
      </w:r>
      <w:r>
        <w:rPr>
          <w:sz w:val="24"/>
          <w:szCs w:val="24"/>
        </w:rPr>
        <w:t>l’ULB,</w:t>
      </w:r>
      <w:r w:rsidRPr="00FF51FA">
        <w:rPr>
          <w:sz w:val="24"/>
          <w:szCs w:val="24"/>
        </w:rPr>
        <w:t xml:space="preserve"> l’acquisition de connaissances, de savoir-faire ou de compétences pratiques pouvant lui servir dans son travail et dans son développement professionnel grâce notamment à l’acquisition d’expériences et de bonnes pratiques développées </w:t>
      </w:r>
      <w:r>
        <w:rPr>
          <w:sz w:val="24"/>
          <w:szCs w:val="24"/>
        </w:rPr>
        <w:t>dans l’une des université</w:t>
      </w:r>
      <w:r w:rsidR="00B81620">
        <w:rPr>
          <w:sz w:val="24"/>
          <w:szCs w:val="24"/>
        </w:rPr>
        <w:t>s</w:t>
      </w:r>
      <w:r>
        <w:rPr>
          <w:sz w:val="24"/>
          <w:szCs w:val="24"/>
        </w:rPr>
        <w:t xml:space="preserve"> partenaire</w:t>
      </w:r>
      <w:r w:rsidR="00B81620">
        <w:rPr>
          <w:sz w:val="24"/>
          <w:szCs w:val="24"/>
        </w:rPr>
        <w:t>s</w:t>
      </w:r>
      <w:r>
        <w:rPr>
          <w:sz w:val="24"/>
          <w:szCs w:val="24"/>
        </w:rPr>
        <w:t xml:space="preserve">. Elles visent également à aider </w:t>
      </w:r>
      <w:r w:rsidRPr="00FF51FA">
        <w:rPr>
          <w:sz w:val="24"/>
          <w:szCs w:val="24"/>
        </w:rPr>
        <w:t>au développement de la coopération</w:t>
      </w:r>
      <w:r>
        <w:rPr>
          <w:sz w:val="24"/>
          <w:szCs w:val="24"/>
        </w:rPr>
        <w:t xml:space="preserve"> entre personnels administratifs des deux universités.</w:t>
      </w:r>
    </w:p>
    <w:p w14:paraId="2F88DD04" w14:textId="3093A285" w:rsidR="00FF51FA" w:rsidRDefault="00FF51FA" w:rsidP="00FF51FA">
      <w:pPr>
        <w:jc w:val="both"/>
        <w:rPr>
          <w:sz w:val="24"/>
          <w:szCs w:val="24"/>
        </w:rPr>
      </w:pPr>
    </w:p>
    <w:p w14:paraId="5DA40490" w14:textId="09FEEA8D" w:rsidR="007110F8" w:rsidRDefault="007110F8" w:rsidP="007110F8">
      <w:pPr>
        <w:jc w:val="both"/>
        <w:rPr>
          <w:sz w:val="24"/>
          <w:szCs w:val="24"/>
        </w:rPr>
      </w:pPr>
      <w:r>
        <w:rPr>
          <w:sz w:val="24"/>
          <w:szCs w:val="24"/>
        </w:rPr>
        <w:t xml:space="preserve">Sont pris en charge </w:t>
      </w:r>
      <w:r w:rsidRPr="00A04A39">
        <w:rPr>
          <w:sz w:val="24"/>
          <w:szCs w:val="24"/>
        </w:rPr>
        <w:t xml:space="preserve">les frais de voyage et de séjour, de deux </w:t>
      </w:r>
      <w:r>
        <w:rPr>
          <w:sz w:val="24"/>
          <w:szCs w:val="24"/>
        </w:rPr>
        <w:t>jours à deux mois</w:t>
      </w:r>
      <w:r w:rsidR="00B81620">
        <w:rPr>
          <w:sz w:val="24"/>
          <w:szCs w:val="24"/>
        </w:rPr>
        <w:t>,</w:t>
      </w:r>
      <w:r>
        <w:rPr>
          <w:sz w:val="24"/>
          <w:szCs w:val="24"/>
        </w:rPr>
        <w:t xml:space="preserve"> pour un montant global maximum de 2.500,- €. </w:t>
      </w:r>
    </w:p>
    <w:p w14:paraId="2ACE8768" w14:textId="77777777" w:rsidR="00FF51FA" w:rsidRDefault="00FF51FA" w:rsidP="00FF51FA">
      <w:pPr>
        <w:jc w:val="both"/>
        <w:rPr>
          <w:sz w:val="24"/>
          <w:szCs w:val="24"/>
        </w:rPr>
      </w:pPr>
    </w:p>
    <w:p w14:paraId="153A2171" w14:textId="77777777" w:rsidR="007110F8" w:rsidRPr="00E4420B" w:rsidRDefault="007110F8" w:rsidP="007110F8">
      <w:pPr>
        <w:rPr>
          <w:sz w:val="24"/>
          <w:szCs w:val="24"/>
        </w:rPr>
      </w:pPr>
      <w:r w:rsidRPr="00E4420B">
        <w:rPr>
          <w:sz w:val="24"/>
          <w:szCs w:val="24"/>
        </w:rPr>
        <w:t>Les crédits seront attribués</w:t>
      </w:r>
      <w:r>
        <w:rPr>
          <w:sz w:val="24"/>
          <w:szCs w:val="24"/>
        </w:rPr>
        <w:t xml:space="preserve"> </w:t>
      </w:r>
      <w:r w:rsidRPr="00E4420B">
        <w:rPr>
          <w:sz w:val="24"/>
          <w:szCs w:val="24"/>
        </w:rPr>
        <w:t>sur base des critères suivants :</w:t>
      </w:r>
    </w:p>
    <w:p w14:paraId="1A36FC0D" w14:textId="4D9182EB" w:rsidR="007110F8" w:rsidRPr="001C7502" w:rsidRDefault="007110F8" w:rsidP="007110F8">
      <w:pPr>
        <w:pStyle w:val="sous-titre"/>
        <w:numPr>
          <w:ilvl w:val="0"/>
          <w:numId w:val="10"/>
        </w:numPr>
        <w:tabs>
          <w:tab w:val="clear" w:pos="8520"/>
          <w:tab w:val="clear" w:pos="8800"/>
        </w:tabs>
        <w:ind w:right="561"/>
        <w:rPr>
          <w:rFonts w:ascii="Calibri" w:hAnsi="Calibri"/>
          <w:b w:val="0"/>
          <w:color w:val="0F243E"/>
          <w:sz w:val="24"/>
          <w:szCs w:val="24"/>
        </w:rPr>
      </w:pPr>
      <w:r w:rsidRPr="001C7502">
        <w:rPr>
          <w:rFonts w:ascii="Calibri" w:hAnsi="Calibri"/>
          <w:b w:val="0"/>
          <w:iCs/>
          <w:color w:val="0F243E"/>
          <w:sz w:val="24"/>
          <w:szCs w:val="24"/>
        </w:rPr>
        <w:t>Il convient de démontrer l’intérêt de ce séjour pour l’institution, le demandeur et son service</w:t>
      </w:r>
      <w:r w:rsidR="00B81620">
        <w:rPr>
          <w:rFonts w:ascii="Calibri" w:hAnsi="Calibri"/>
          <w:b w:val="0"/>
          <w:iCs/>
          <w:color w:val="0F243E"/>
          <w:sz w:val="24"/>
          <w:szCs w:val="24"/>
        </w:rPr>
        <w:t> ;</w:t>
      </w:r>
    </w:p>
    <w:p w14:paraId="4A703C50" w14:textId="705887A4" w:rsidR="007110F8" w:rsidRPr="001C7502" w:rsidRDefault="007110F8" w:rsidP="007110F8">
      <w:pPr>
        <w:pStyle w:val="sous-titre"/>
        <w:numPr>
          <w:ilvl w:val="0"/>
          <w:numId w:val="10"/>
        </w:numPr>
        <w:tabs>
          <w:tab w:val="clear" w:pos="8520"/>
          <w:tab w:val="clear" w:pos="8800"/>
        </w:tabs>
        <w:ind w:right="561"/>
        <w:rPr>
          <w:rFonts w:ascii="Calibri" w:hAnsi="Calibri"/>
          <w:b w:val="0"/>
          <w:color w:val="0F243E"/>
          <w:sz w:val="24"/>
          <w:szCs w:val="24"/>
        </w:rPr>
      </w:pPr>
      <w:r w:rsidRPr="001C7502">
        <w:rPr>
          <w:rFonts w:ascii="Calibri" w:hAnsi="Calibri"/>
          <w:b w:val="0"/>
          <w:iCs/>
          <w:color w:val="0F243E"/>
          <w:sz w:val="24"/>
          <w:szCs w:val="24"/>
        </w:rPr>
        <w:t>Le demandeur doit soumettre un programme détaillé du séjour comprenant : les objectifs généraux, les résultats escomptés et un agenda de la période de mobilité (via le formulaire en ligne)</w:t>
      </w:r>
      <w:r w:rsidR="00B81620">
        <w:rPr>
          <w:rFonts w:ascii="Calibri" w:hAnsi="Calibri"/>
          <w:b w:val="0"/>
          <w:iCs/>
          <w:color w:val="0F243E"/>
          <w:sz w:val="24"/>
          <w:szCs w:val="24"/>
        </w:rPr>
        <w:t> ;</w:t>
      </w:r>
    </w:p>
    <w:p w14:paraId="30D16226" w14:textId="77777777" w:rsidR="007110F8" w:rsidRPr="001C7502" w:rsidRDefault="007110F8" w:rsidP="007110F8">
      <w:pPr>
        <w:pStyle w:val="sous-titre"/>
        <w:numPr>
          <w:ilvl w:val="0"/>
          <w:numId w:val="10"/>
        </w:numPr>
        <w:tabs>
          <w:tab w:val="clear" w:pos="8520"/>
          <w:tab w:val="clear" w:pos="8800"/>
        </w:tabs>
        <w:ind w:right="-440"/>
        <w:rPr>
          <w:rFonts w:ascii="Calibri" w:hAnsi="Calibri"/>
          <w:b w:val="0"/>
          <w:color w:val="0F243E"/>
          <w:sz w:val="24"/>
          <w:szCs w:val="24"/>
        </w:rPr>
      </w:pPr>
      <w:r w:rsidRPr="001C7502">
        <w:rPr>
          <w:rFonts w:ascii="Calibri" w:hAnsi="Calibri"/>
          <w:b w:val="0"/>
          <w:iCs/>
          <w:color w:val="0F243E"/>
          <w:sz w:val="24"/>
          <w:szCs w:val="24"/>
        </w:rPr>
        <w:t>Le séjour doit être approuvé et soutenu par le chef de service (via le formulaire ad hoc en ligne).</w:t>
      </w:r>
    </w:p>
    <w:p w14:paraId="72DD59F8" w14:textId="77777777" w:rsidR="007110F8" w:rsidRPr="00EC63F8" w:rsidRDefault="007110F8" w:rsidP="007110F8">
      <w:pPr>
        <w:pStyle w:val="sous-titre"/>
        <w:tabs>
          <w:tab w:val="clear" w:pos="8520"/>
          <w:tab w:val="clear" w:pos="8800"/>
        </w:tabs>
        <w:ind w:left="720" w:right="561"/>
        <w:rPr>
          <w:rFonts w:ascii="Calibri" w:hAnsi="Calibri"/>
          <w:b w:val="0"/>
          <w:color w:val="0F243E"/>
          <w:sz w:val="24"/>
          <w:szCs w:val="24"/>
        </w:rPr>
      </w:pPr>
    </w:p>
    <w:p w14:paraId="3388FBC2" w14:textId="77777777" w:rsidR="007110F8" w:rsidRPr="00EC63F8" w:rsidRDefault="007110F8" w:rsidP="007110F8">
      <w:pPr>
        <w:pStyle w:val="sous-titre"/>
        <w:tabs>
          <w:tab w:val="clear" w:pos="8520"/>
          <w:tab w:val="clear" w:pos="8800"/>
          <w:tab w:val="left" w:pos="360"/>
          <w:tab w:val="left" w:pos="1120"/>
        </w:tabs>
        <w:ind w:left="0" w:right="-40"/>
        <w:jc w:val="both"/>
        <w:rPr>
          <w:rFonts w:ascii="Calibri" w:hAnsi="Calibri"/>
          <w:b w:val="0"/>
          <w:color w:val="0F243E"/>
          <w:sz w:val="24"/>
          <w:szCs w:val="24"/>
        </w:rPr>
      </w:pPr>
    </w:p>
    <w:p w14:paraId="4001F14B" w14:textId="77777777" w:rsidR="003677DD" w:rsidRPr="00C337F8" w:rsidRDefault="003677DD" w:rsidP="003677DD">
      <w:pPr>
        <w:jc w:val="both"/>
        <w:rPr>
          <w:b/>
          <w:sz w:val="24"/>
          <w:szCs w:val="24"/>
          <w:u w:val="single"/>
        </w:rPr>
      </w:pPr>
      <w:r w:rsidRPr="00C337F8">
        <w:rPr>
          <w:b/>
          <w:sz w:val="24"/>
          <w:szCs w:val="24"/>
          <w:u w:val="single"/>
        </w:rPr>
        <w:t>Date d’introduction des demandes et procédure :</w:t>
      </w:r>
    </w:p>
    <w:p w14:paraId="25929B65" w14:textId="4AFAF332" w:rsidR="003677DD" w:rsidRPr="00795D4C" w:rsidRDefault="003677DD" w:rsidP="003677DD">
      <w:pPr>
        <w:jc w:val="both"/>
        <w:rPr>
          <w:sz w:val="24"/>
          <w:szCs w:val="24"/>
        </w:rPr>
      </w:pPr>
      <w:r w:rsidRPr="00795D4C">
        <w:rPr>
          <w:sz w:val="24"/>
          <w:szCs w:val="24"/>
        </w:rPr>
        <w:t xml:space="preserve">Les candidatures doivent être envoyées, pour le </w:t>
      </w:r>
      <w:r w:rsidR="006E7360" w:rsidRPr="004F2AFF">
        <w:rPr>
          <w:b/>
          <w:sz w:val="24"/>
          <w:szCs w:val="24"/>
          <w:u w:val="single"/>
        </w:rPr>
        <w:t>3</w:t>
      </w:r>
      <w:r w:rsidR="004F2AFF" w:rsidRPr="004F2AFF">
        <w:rPr>
          <w:b/>
          <w:sz w:val="24"/>
          <w:szCs w:val="24"/>
          <w:u w:val="single"/>
        </w:rPr>
        <w:t>0 juin</w:t>
      </w:r>
      <w:r w:rsidRPr="00795D4C">
        <w:rPr>
          <w:sz w:val="24"/>
          <w:szCs w:val="24"/>
        </w:rPr>
        <w:t xml:space="preserve">, au Service international : </w:t>
      </w:r>
      <w:hyperlink r:id="rId28" w:history="1">
        <w:r w:rsidR="00B81620" w:rsidRPr="00CB7C39">
          <w:rPr>
            <w:rStyle w:val="Lienhypertexte"/>
            <w:sz w:val="24"/>
            <w:szCs w:val="24"/>
          </w:rPr>
          <w:t>chantal.ertveld@ulb.be</w:t>
        </w:r>
      </w:hyperlink>
      <w:r w:rsidRPr="00795D4C">
        <w:rPr>
          <w:sz w:val="24"/>
          <w:szCs w:val="24"/>
        </w:rPr>
        <w:t>.</w:t>
      </w:r>
    </w:p>
    <w:p w14:paraId="046040AB" w14:textId="77777777" w:rsidR="003677DD" w:rsidRDefault="003677DD" w:rsidP="003677DD">
      <w:pPr>
        <w:jc w:val="both"/>
        <w:rPr>
          <w:sz w:val="24"/>
          <w:szCs w:val="24"/>
        </w:rPr>
      </w:pPr>
    </w:p>
    <w:p w14:paraId="7B9DA4D4" w14:textId="32EB008D" w:rsidR="003677DD" w:rsidRDefault="003677DD" w:rsidP="003677DD">
      <w:pPr>
        <w:spacing w:line="240" w:lineRule="auto"/>
        <w:jc w:val="both"/>
        <w:rPr>
          <w:sz w:val="24"/>
          <w:szCs w:val="24"/>
        </w:rPr>
      </w:pPr>
      <w:r w:rsidRPr="00795D4C">
        <w:rPr>
          <w:sz w:val="24"/>
          <w:szCs w:val="24"/>
        </w:rPr>
        <w:t>Dans un premier temps, le formulaire</w:t>
      </w:r>
      <w:r>
        <w:rPr>
          <w:sz w:val="24"/>
          <w:szCs w:val="24"/>
        </w:rPr>
        <w:t xml:space="preserve"> ad hoc</w:t>
      </w:r>
      <w:r w:rsidRPr="00795D4C">
        <w:rPr>
          <w:sz w:val="24"/>
          <w:szCs w:val="24"/>
        </w:rPr>
        <w:t xml:space="preserve"> doit être complété en ligne</w:t>
      </w:r>
      <w:r>
        <w:rPr>
          <w:sz w:val="24"/>
          <w:szCs w:val="24"/>
        </w:rPr>
        <w:t>, par le demandeur</w:t>
      </w:r>
      <w:r w:rsidRPr="00795D4C">
        <w:rPr>
          <w:sz w:val="24"/>
          <w:szCs w:val="24"/>
        </w:rPr>
        <w:t>. Dans un deuxième temps, il doit être envoyé signé, par mail, en version PDF, accompagné des documents suivants (dans un seul fichier) :</w:t>
      </w:r>
    </w:p>
    <w:p w14:paraId="69C94882" w14:textId="77777777" w:rsidR="003677DD" w:rsidRPr="000951A0" w:rsidRDefault="003677DD" w:rsidP="003677DD">
      <w:pPr>
        <w:numPr>
          <w:ilvl w:val="0"/>
          <w:numId w:val="19"/>
        </w:numPr>
        <w:tabs>
          <w:tab w:val="clear" w:pos="720"/>
          <w:tab w:val="num" w:pos="1843"/>
        </w:tabs>
        <w:spacing w:line="240" w:lineRule="auto"/>
        <w:ind w:left="1843" w:hanging="567"/>
        <w:rPr>
          <w:sz w:val="24"/>
          <w:szCs w:val="24"/>
        </w:rPr>
      </w:pPr>
      <w:r>
        <w:rPr>
          <w:sz w:val="24"/>
          <w:szCs w:val="24"/>
        </w:rPr>
        <w:t>Le f</w:t>
      </w:r>
      <w:r w:rsidRPr="000951A0">
        <w:rPr>
          <w:sz w:val="24"/>
          <w:szCs w:val="24"/>
        </w:rPr>
        <w:t>ormulaire ad</w:t>
      </w:r>
      <w:r>
        <w:rPr>
          <w:sz w:val="24"/>
          <w:szCs w:val="24"/>
        </w:rPr>
        <w:t xml:space="preserve"> </w:t>
      </w:r>
      <w:r w:rsidRPr="000951A0">
        <w:rPr>
          <w:sz w:val="24"/>
          <w:szCs w:val="24"/>
        </w:rPr>
        <w:t>hoc</w:t>
      </w:r>
    </w:p>
    <w:p w14:paraId="68826D37" w14:textId="77777777" w:rsidR="003677DD" w:rsidRPr="003677DD" w:rsidRDefault="003677DD" w:rsidP="003677DD">
      <w:pPr>
        <w:pStyle w:val="Paragraphedeliste"/>
        <w:numPr>
          <w:ilvl w:val="0"/>
          <w:numId w:val="19"/>
        </w:numPr>
        <w:tabs>
          <w:tab w:val="clear" w:pos="720"/>
          <w:tab w:val="num" w:pos="1843"/>
        </w:tabs>
        <w:spacing w:line="240" w:lineRule="auto"/>
        <w:ind w:left="1985" w:hanging="709"/>
        <w:jc w:val="both"/>
        <w:rPr>
          <w:sz w:val="24"/>
          <w:szCs w:val="24"/>
        </w:rPr>
      </w:pPr>
      <w:r w:rsidRPr="003677DD">
        <w:rPr>
          <w:rFonts w:ascii="Calibri" w:hAnsi="Calibri"/>
          <w:iCs/>
          <w:color w:val="0F243E"/>
          <w:sz w:val="24"/>
          <w:szCs w:val="24"/>
        </w:rPr>
        <w:t xml:space="preserve">Une lettre d’acceptation de l’institution hôte </w:t>
      </w:r>
    </w:p>
    <w:p w14:paraId="3D801222" w14:textId="28949E1C" w:rsidR="003677DD" w:rsidRPr="00795D4C" w:rsidRDefault="003677DD" w:rsidP="003677DD">
      <w:pPr>
        <w:pStyle w:val="Paragraphedeliste"/>
        <w:numPr>
          <w:ilvl w:val="0"/>
          <w:numId w:val="19"/>
        </w:numPr>
        <w:tabs>
          <w:tab w:val="clear" w:pos="720"/>
          <w:tab w:val="num" w:pos="1843"/>
        </w:tabs>
        <w:spacing w:line="240" w:lineRule="auto"/>
        <w:ind w:left="1985" w:hanging="709"/>
        <w:jc w:val="both"/>
        <w:rPr>
          <w:sz w:val="24"/>
          <w:szCs w:val="24"/>
        </w:rPr>
      </w:pPr>
      <w:r w:rsidRPr="00795D4C">
        <w:rPr>
          <w:sz w:val="24"/>
          <w:szCs w:val="24"/>
        </w:rPr>
        <w:t>L’avis du chef de service ULB complété sur le formulaire ad hoc.</w:t>
      </w:r>
    </w:p>
    <w:p w14:paraId="754465B6" w14:textId="77777777" w:rsidR="003677DD" w:rsidRDefault="003677DD" w:rsidP="003677DD">
      <w:pPr>
        <w:spacing w:line="240" w:lineRule="auto"/>
        <w:ind w:left="851"/>
        <w:rPr>
          <w:sz w:val="24"/>
          <w:szCs w:val="24"/>
        </w:rPr>
      </w:pPr>
    </w:p>
    <w:p w14:paraId="5B55254C" w14:textId="43518B58" w:rsidR="003677DD" w:rsidRPr="00D4641F" w:rsidRDefault="003677DD" w:rsidP="003677DD">
      <w:pPr>
        <w:rPr>
          <w:sz w:val="24"/>
          <w:szCs w:val="24"/>
          <w:lang w:val="fr-BE"/>
        </w:rPr>
      </w:pPr>
      <w:r w:rsidRPr="00651BBD">
        <w:rPr>
          <w:sz w:val="24"/>
          <w:szCs w:val="24"/>
        </w:rPr>
        <w:t>Formulaire de demande de financement :</w:t>
      </w:r>
      <w:r>
        <w:rPr>
          <w:sz w:val="24"/>
          <w:szCs w:val="24"/>
        </w:rPr>
        <w:t xml:space="preserve"> </w:t>
      </w:r>
      <w:hyperlink r:id="rId29" w:tgtFrame="_blank" w:history="1">
        <w:r w:rsidR="004B4D9E">
          <w:rPr>
            <w:rStyle w:val="Lienhypertexte"/>
            <w:rFonts w:ascii="Verdana" w:hAnsi="Verdana" w:cs="Helvetica"/>
            <w:sz w:val="20"/>
            <w:szCs w:val="20"/>
          </w:rPr>
          <w:t>https://webapps.ulb.ac.be/limesurvey/index.php/656565/lang-fr</w:t>
        </w:r>
      </w:hyperlink>
    </w:p>
    <w:p w14:paraId="39E5DAC9" w14:textId="77777777" w:rsidR="003677DD" w:rsidRPr="00651BBD" w:rsidRDefault="003677DD" w:rsidP="003677DD">
      <w:pPr>
        <w:rPr>
          <w:sz w:val="24"/>
          <w:szCs w:val="24"/>
        </w:rPr>
      </w:pPr>
      <w:r w:rsidRPr="00651BBD">
        <w:rPr>
          <w:sz w:val="24"/>
          <w:szCs w:val="24"/>
        </w:rPr>
        <w:t>Formulaire d'avis du chef de service :</w:t>
      </w:r>
    </w:p>
    <w:p w14:paraId="420722EB" w14:textId="77777777" w:rsidR="003677DD" w:rsidRDefault="0086610E" w:rsidP="003677DD">
      <w:pPr>
        <w:jc w:val="both"/>
        <w:rPr>
          <w:rStyle w:val="Lienhypertexte"/>
          <w:rFonts w:ascii="Verdana" w:hAnsi="Verdana"/>
          <w:sz w:val="20"/>
          <w:szCs w:val="20"/>
        </w:rPr>
      </w:pPr>
      <w:hyperlink r:id="rId30" w:tgtFrame="_blank" w:history="1">
        <w:r w:rsidR="003677DD">
          <w:rPr>
            <w:rStyle w:val="Lienhypertexte"/>
            <w:rFonts w:ascii="Verdana" w:hAnsi="Verdana"/>
            <w:sz w:val="20"/>
            <w:szCs w:val="20"/>
          </w:rPr>
          <w:t>https://webapps.ulb.ac.be/limesurvey/index.php/86146/lang-fr</w:t>
        </w:r>
      </w:hyperlink>
    </w:p>
    <w:p w14:paraId="26D3594E" w14:textId="776980DE" w:rsidR="003677DD" w:rsidRDefault="003677DD" w:rsidP="003677DD">
      <w:pPr>
        <w:rPr>
          <w:rStyle w:val="Lienhypertexte"/>
          <w:rFonts w:ascii="Verdana" w:hAnsi="Verdana"/>
          <w:sz w:val="20"/>
          <w:szCs w:val="20"/>
        </w:rPr>
      </w:pPr>
    </w:p>
    <w:p w14:paraId="001BBA3F" w14:textId="2581B0FF" w:rsidR="00FF51FA" w:rsidRDefault="00FF51FA" w:rsidP="007110F8">
      <w:pPr>
        <w:rPr>
          <w:b/>
          <w:sz w:val="24"/>
          <w:szCs w:val="24"/>
          <w:u w:val="single"/>
        </w:rPr>
      </w:pPr>
      <w:r>
        <w:rPr>
          <w:b/>
          <w:sz w:val="24"/>
          <w:szCs w:val="24"/>
          <w:u w:val="single"/>
        </w:rPr>
        <w:br w:type="page"/>
      </w:r>
    </w:p>
    <w:p w14:paraId="02BBBA87" w14:textId="2D390904" w:rsidR="00651BBD" w:rsidRPr="00EC5BEF" w:rsidRDefault="00EC5BEF" w:rsidP="008B1002">
      <w:pPr>
        <w:jc w:val="both"/>
        <w:rPr>
          <w:b/>
          <w:sz w:val="24"/>
          <w:szCs w:val="24"/>
          <w:u w:val="single"/>
        </w:rPr>
      </w:pPr>
      <w:r>
        <w:rPr>
          <w:b/>
          <w:sz w:val="24"/>
          <w:szCs w:val="24"/>
          <w:u w:val="single"/>
        </w:rPr>
        <w:lastRenderedPageBreak/>
        <w:t>Informations</w:t>
      </w:r>
      <w:r w:rsidR="00C337F8" w:rsidRPr="00EC5BEF">
        <w:rPr>
          <w:b/>
          <w:sz w:val="24"/>
          <w:szCs w:val="24"/>
          <w:u w:val="single"/>
        </w:rPr>
        <w:t xml:space="preserve"> concernant l’établissement du budget</w:t>
      </w:r>
    </w:p>
    <w:p w14:paraId="52DD581A" w14:textId="6B736D4B" w:rsidR="00EC5BEF" w:rsidRDefault="00EC5BEF" w:rsidP="008B1002">
      <w:pPr>
        <w:jc w:val="both"/>
        <w:rPr>
          <w:sz w:val="24"/>
          <w:szCs w:val="24"/>
        </w:rPr>
      </w:pPr>
      <w:r>
        <w:rPr>
          <w:sz w:val="24"/>
          <w:szCs w:val="24"/>
        </w:rPr>
        <w:t xml:space="preserve">Les frais de voyage pris en compte pour l’établissement du budget seront remboursés sur base de justificatifs originaux dans la limite du montant maximum du financement obtenu. Les per diem se calculent sur </w:t>
      </w:r>
      <w:r w:rsidR="00B81620">
        <w:rPr>
          <w:sz w:val="24"/>
          <w:szCs w:val="24"/>
        </w:rPr>
        <w:t xml:space="preserve">base du </w:t>
      </w:r>
      <w:r>
        <w:rPr>
          <w:sz w:val="24"/>
          <w:szCs w:val="24"/>
        </w:rPr>
        <w:t>nombre de jours sur place plus ½ jour pour la journée aller et ½ jour pour la journée retour.</w:t>
      </w:r>
    </w:p>
    <w:p w14:paraId="6F3DD50A" w14:textId="3222E1BC" w:rsidR="00C337F8" w:rsidRDefault="00C337F8" w:rsidP="008B1002">
      <w:pPr>
        <w:jc w:val="both"/>
        <w:rPr>
          <w:sz w:val="24"/>
          <w:szCs w:val="24"/>
        </w:rPr>
      </w:pPr>
    </w:p>
    <w:p w14:paraId="7F3AC1EF" w14:textId="03DA1B90" w:rsidR="00C337F8" w:rsidRDefault="00C337F8" w:rsidP="00C337F8">
      <w:pPr>
        <w:pStyle w:val="Paragraphedeliste"/>
        <w:numPr>
          <w:ilvl w:val="0"/>
          <w:numId w:val="19"/>
        </w:numPr>
        <w:jc w:val="both"/>
        <w:rPr>
          <w:sz w:val="24"/>
          <w:szCs w:val="24"/>
        </w:rPr>
      </w:pPr>
      <w:r>
        <w:rPr>
          <w:sz w:val="24"/>
          <w:szCs w:val="24"/>
        </w:rPr>
        <w:t xml:space="preserve">Montants des per </w:t>
      </w:r>
      <w:r w:rsidR="001C7502">
        <w:rPr>
          <w:sz w:val="24"/>
          <w:szCs w:val="24"/>
        </w:rPr>
        <w:t>diem</w:t>
      </w:r>
      <w:r>
        <w:rPr>
          <w:sz w:val="24"/>
          <w:szCs w:val="24"/>
        </w:rPr>
        <w:t xml:space="preserve"> pour  non </w:t>
      </w:r>
      <w:proofErr w:type="spellStart"/>
      <w:r>
        <w:rPr>
          <w:sz w:val="24"/>
          <w:szCs w:val="24"/>
        </w:rPr>
        <w:t>ulbistes</w:t>
      </w:r>
      <w:proofErr w:type="spellEnd"/>
      <w:r w:rsidR="00B76BBA">
        <w:rPr>
          <w:sz w:val="24"/>
          <w:szCs w:val="24"/>
        </w:rPr>
        <w:t xml:space="preserve"> pour les séjours en Belgique</w:t>
      </w:r>
      <w:r>
        <w:rPr>
          <w:sz w:val="24"/>
          <w:szCs w:val="24"/>
        </w:rPr>
        <w:t xml:space="preserve"> : 93 euros </w:t>
      </w:r>
    </w:p>
    <w:p w14:paraId="4655A12F" w14:textId="3D3A81DC" w:rsidR="00C337F8" w:rsidRDefault="00C337F8" w:rsidP="00C337F8">
      <w:pPr>
        <w:pStyle w:val="Paragraphedeliste"/>
        <w:numPr>
          <w:ilvl w:val="0"/>
          <w:numId w:val="19"/>
        </w:numPr>
        <w:jc w:val="both"/>
        <w:rPr>
          <w:sz w:val="24"/>
          <w:szCs w:val="24"/>
        </w:rPr>
      </w:pPr>
      <w:r>
        <w:rPr>
          <w:sz w:val="24"/>
          <w:szCs w:val="24"/>
        </w:rPr>
        <w:t xml:space="preserve">Montants des per </w:t>
      </w:r>
      <w:r w:rsidR="001C7502">
        <w:rPr>
          <w:sz w:val="24"/>
          <w:szCs w:val="24"/>
        </w:rPr>
        <w:t>diem</w:t>
      </w:r>
      <w:r>
        <w:rPr>
          <w:sz w:val="24"/>
          <w:szCs w:val="24"/>
        </w:rPr>
        <w:t xml:space="preserve"> pour les </w:t>
      </w:r>
      <w:proofErr w:type="spellStart"/>
      <w:r>
        <w:rPr>
          <w:sz w:val="24"/>
          <w:szCs w:val="24"/>
        </w:rPr>
        <w:t>ulbistes</w:t>
      </w:r>
      <w:proofErr w:type="spellEnd"/>
      <w:r>
        <w:rPr>
          <w:sz w:val="24"/>
          <w:szCs w:val="24"/>
        </w:rPr>
        <w:t xml:space="preserve"> : </w:t>
      </w:r>
    </w:p>
    <w:p w14:paraId="5A508364" w14:textId="77777777" w:rsidR="00C337F8" w:rsidRDefault="00C337F8" w:rsidP="00C337F8">
      <w:pPr>
        <w:pStyle w:val="Paragraphedeliste"/>
        <w:numPr>
          <w:ilvl w:val="1"/>
          <w:numId w:val="19"/>
        </w:numPr>
        <w:jc w:val="both"/>
        <w:rPr>
          <w:sz w:val="24"/>
          <w:szCs w:val="24"/>
        </w:rPr>
      </w:pPr>
      <w:r>
        <w:rPr>
          <w:sz w:val="24"/>
          <w:szCs w:val="24"/>
        </w:rPr>
        <w:t>Brésil : 53 euros</w:t>
      </w:r>
    </w:p>
    <w:p w14:paraId="5E7C4FA0" w14:textId="3402ED4C" w:rsidR="00C337F8" w:rsidRDefault="00C337F8" w:rsidP="00C337F8">
      <w:pPr>
        <w:pStyle w:val="Paragraphedeliste"/>
        <w:numPr>
          <w:ilvl w:val="1"/>
          <w:numId w:val="19"/>
        </w:numPr>
        <w:jc w:val="both"/>
        <w:rPr>
          <w:sz w:val="24"/>
          <w:szCs w:val="24"/>
        </w:rPr>
      </w:pPr>
      <w:r>
        <w:rPr>
          <w:sz w:val="24"/>
          <w:szCs w:val="24"/>
        </w:rPr>
        <w:t>Burkina Faso : 80 euros</w:t>
      </w:r>
    </w:p>
    <w:p w14:paraId="4B95ED43" w14:textId="4DDBE1D6" w:rsidR="00C337F8" w:rsidRDefault="00C337F8" w:rsidP="00C337F8">
      <w:pPr>
        <w:pStyle w:val="Paragraphedeliste"/>
        <w:numPr>
          <w:ilvl w:val="1"/>
          <w:numId w:val="19"/>
        </w:numPr>
        <w:jc w:val="both"/>
        <w:rPr>
          <w:sz w:val="24"/>
          <w:szCs w:val="24"/>
        </w:rPr>
      </w:pPr>
      <w:r>
        <w:rPr>
          <w:sz w:val="24"/>
          <w:szCs w:val="24"/>
        </w:rPr>
        <w:t xml:space="preserve">Canada : </w:t>
      </w:r>
      <w:r w:rsidR="00EC5BEF">
        <w:rPr>
          <w:sz w:val="24"/>
          <w:szCs w:val="24"/>
        </w:rPr>
        <w:t>105 euros</w:t>
      </w:r>
    </w:p>
    <w:p w14:paraId="46CD47B8" w14:textId="0F1009C7" w:rsidR="00C337F8" w:rsidRDefault="00C337F8" w:rsidP="00C337F8">
      <w:pPr>
        <w:pStyle w:val="Paragraphedeliste"/>
        <w:numPr>
          <w:ilvl w:val="1"/>
          <w:numId w:val="19"/>
        </w:numPr>
        <w:jc w:val="both"/>
        <w:rPr>
          <w:sz w:val="24"/>
          <w:szCs w:val="24"/>
        </w:rPr>
      </w:pPr>
      <w:r>
        <w:rPr>
          <w:sz w:val="24"/>
          <w:szCs w:val="24"/>
        </w:rPr>
        <w:t>France : 95 euros</w:t>
      </w:r>
    </w:p>
    <w:p w14:paraId="7C8DC2E6" w14:textId="532348AC" w:rsidR="00C337F8" w:rsidRDefault="00C337F8" w:rsidP="00C337F8">
      <w:pPr>
        <w:pStyle w:val="Paragraphedeliste"/>
        <w:numPr>
          <w:ilvl w:val="1"/>
          <w:numId w:val="19"/>
        </w:numPr>
        <w:jc w:val="both"/>
        <w:rPr>
          <w:sz w:val="24"/>
          <w:szCs w:val="24"/>
        </w:rPr>
      </w:pPr>
      <w:r>
        <w:rPr>
          <w:sz w:val="24"/>
          <w:szCs w:val="24"/>
        </w:rPr>
        <w:t xml:space="preserve">Japon : </w:t>
      </w:r>
      <w:r w:rsidR="00EC5BEF">
        <w:rPr>
          <w:sz w:val="24"/>
          <w:szCs w:val="24"/>
        </w:rPr>
        <w:t>105 euros</w:t>
      </w:r>
    </w:p>
    <w:p w14:paraId="6AD068CB" w14:textId="41C8337A" w:rsidR="00C337F8" w:rsidRPr="00C337F8" w:rsidRDefault="00C337F8" w:rsidP="00C337F8">
      <w:pPr>
        <w:pStyle w:val="Paragraphedeliste"/>
        <w:numPr>
          <w:ilvl w:val="1"/>
          <w:numId w:val="19"/>
        </w:numPr>
        <w:jc w:val="both"/>
        <w:rPr>
          <w:sz w:val="24"/>
          <w:szCs w:val="24"/>
        </w:rPr>
      </w:pPr>
      <w:r>
        <w:rPr>
          <w:sz w:val="24"/>
          <w:szCs w:val="24"/>
        </w:rPr>
        <w:t xml:space="preserve">République Démocratique du Congo : </w:t>
      </w:r>
      <w:r w:rsidR="00EC5BEF">
        <w:rPr>
          <w:sz w:val="24"/>
          <w:szCs w:val="24"/>
        </w:rPr>
        <w:t>105</w:t>
      </w:r>
    </w:p>
    <w:p w14:paraId="100AD4DD" w14:textId="7EF1CB42" w:rsidR="00C337F8" w:rsidRDefault="00C337F8" w:rsidP="00C337F8">
      <w:pPr>
        <w:pStyle w:val="Paragraphedeliste"/>
        <w:numPr>
          <w:ilvl w:val="1"/>
          <w:numId w:val="19"/>
        </w:numPr>
        <w:jc w:val="both"/>
        <w:rPr>
          <w:sz w:val="24"/>
          <w:szCs w:val="24"/>
        </w:rPr>
      </w:pPr>
      <w:r>
        <w:rPr>
          <w:sz w:val="24"/>
          <w:szCs w:val="24"/>
        </w:rPr>
        <w:t xml:space="preserve">Suisse : </w:t>
      </w:r>
      <w:r w:rsidR="00EC5BEF">
        <w:rPr>
          <w:sz w:val="24"/>
          <w:szCs w:val="24"/>
        </w:rPr>
        <w:t>105 euros</w:t>
      </w:r>
    </w:p>
    <w:p w14:paraId="697801CC" w14:textId="15444787" w:rsidR="00C337F8" w:rsidRDefault="00C337F8" w:rsidP="00C337F8">
      <w:pPr>
        <w:pStyle w:val="Paragraphedeliste"/>
        <w:numPr>
          <w:ilvl w:val="1"/>
          <w:numId w:val="19"/>
        </w:numPr>
        <w:jc w:val="both"/>
        <w:rPr>
          <w:sz w:val="24"/>
          <w:szCs w:val="24"/>
        </w:rPr>
      </w:pPr>
      <w:r>
        <w:rPr>
          <w:sz w:val="24"/>
          <w:szCs w:val="24"/>
        </w:rPr>
        <w:t xml:space="preserve">USA : </w:t>
      </w:r>
      <w:r w:rsidR="00EC5BEF">
        <w:rPr>
          <w:sz w:val="24"/>
          <w:szCs w:val="24"/>
        </w:rPr>
        <w:t>105 euros</w:t>
      </w:r>
    </w:p>
    <w:p w14:paraId="7CE9F4E7" w14:textId="77777777" w:rsidR="007110F8" w:rsidRDefault="007110F8" w:rsidP="007110F8">
      <w:pPr>
        <w:jc w:val="both"/>
        <w:rPr>
          <w:sz w:val="24"/>
          <w:szCs w:val="24"/>
        </w:rPr>
      </w:pPr>
      <w:r>
        <w:rPr>
          <w:sz w:val="24"/>
          <w:szCs w:val="24"/>
        </w:rPr>
        <w:t xml:space="preserve"> </w:t>
      </w:r>
    </w:p>
    <w:p w14:paraId="66026CDE" w14:textId="77777777" w:rsidR="007110F8" w:rsidRDefault="007110F8" w:rsidP="007110F8">
      <w:pPr>
        <w:jc w:val="both"/>
        <w:rPr>
          <w:sz w:val="24"/>
          <w:szCs w:val="24"/>
        </w:rPr>
      </w:pPr>
    </w:p>
    <w:p w14:paraId="5C7C7663" w14:textId="1ACA1618" w:rsidR="007110F8" w:rsidRPr="007110F8" w:rsidRDefault="007110F8" w:rsidP="007110F8">
      <w:pPr>
        <w:jc w:val="both"/>
        <w:rPr>
          <w:sz w:val="24"/>
          <w:szCs w:val="24"/>
        </w:rPr>
      </w:pPr>
      <w:r>
        <w:rPr>
          <w:sz w:val="24"/>
          <w:szCs w:val="24"/>
        </w:rPr>
        <w:t>De plus, pour les crédits PATGS, l</w:t>
      </w:r>
      <w:r w:rsidRPr="007110F8">
        <w:rPr>
          <w:sz w:val="24"/>
          <w:szCs w:val="24"/>
        </w:rPr>
        <w:t>es mobilités dans une institution située en Europe seront couvertes par les fonds du programme Erasmus+ dans la limite du budget disponible et dans le respect des règles imposées par la Commission européenne</w:t>
      </w:r>
      <w:r w:rsidR="001C7502">
        <w:rPr>
          <w:sz w:val="24"/>
          <w:szCs w:val="24"/>
        </w:rPr>
        <w:t>*</w:t>
      </w:r>
      <w:r w:rsidRPr="007110F8">
        <w:rPr>
          <w:sz w:val="24"/>
          <w:szCs w:val="24"/>
        </w:rPr>
        <w:t>.  Les remboursements pourront éventuellement être complétés par les fonds propres de l’</w:t>
      </w:r>
      <w:r w:rsidR="00B81620">
        <w:rPr>
          <w:sz w:val="24"/>
          <w:szCs w:val="24"/>
        </w:rPr>
        <w:t>U</w:t>
      </w:r>
      <w:r w:rsidRPr="007110F8">
        <w:rPr>
          <w:sz w:val="24"/>
          <w:szCs w:val="24"/>
        </w:rPr>
        <w:t>niversité.</w:t>
      </w:r>
      <w:r>
        <w:rPr>
          <w:sz w:val="24"/>
          <w:szCs w:val="24"/>
        </w:rPr>
        <w:t xml:space="preserve"> Pour l</w:t>
      </w:r>
      <w:r w:rsidRPr="007110F8">
        <w:rPr>
          <w:sz w:val="24"/>
          <w:szCs w:val="24"/>
        </w:rPr>
        <w:t>es mobilités dans une institution hors Europe</w:t>
      </w:r>
      <w:r w:rsidR="00B81620">
        <w:rPr>
          <w:sz w:val="24"/>
          <w:szCs w:val="24"/>
        </w:rPr>
        <w:t>, elles</w:t>
      </w:r>
      <w:r w:rsidRPr="007110F8">
        <w:rPr>
          <w:sz w:val="24"/>
          <w:szCs w:val="24"/>
        </w:rPr>
        <w:t xml:space="preserve"> seront entièrement financées par les fonds propres de l’université.</w:t>
      </w:r>
    </w:p>
    <w:p w14:paraId="7778CA4D" w14:textId="477205FC" w:rsidR="007110F8" w:rsidRPr="007110F8" w:rsidRDefault="007110F8" w:rsidP="007110F8">
      <w:pPr>
        <w:jc w:val="both"/>
        <w:rPr>
          <w:sz w:val="24"/>
          <w:szCs w:val="24"/>
        </w:rPr>
      </w:pPr>
    </w:p>
    <w:p w14:paraId="012E8B24" w14:textId="006D8F20" w:rsidR="003677DD" w:rsidRPr="00907F2C" w:rsidRDefault="001C7502" w:rsidP="001C7502">
      <w:pPr>
        <w:spacing w:line="240" w:lineRule="auto"/>
        <w:rPr>
          <w:rFonts w:ascii="Calibri" w:hAnsi="Calibri"/>
          <w:b/>
          <w:color w:val="0F243E"/>
        </w:rPr>
      </w:pPr>
      <w:r>
        <w:rPr>
          <w:rFonts w:ascii="Calibri" w:hAnsi="Calibri"/>
          <w:color w:val="0F243E"/>
        </w:rPr>
        <w:t>*</w:t>
      </w:r>
      <w:r w:rsidR="003677DD" w:rsidRPr="00EC63F8">
        <w:rPr>
          <w:rFonts w:ascii="Calibri" w:hAnsi="Calibri"/>
          <w:color w:val="0F243E"/>
        </w:rPr>
        <w:t>Un forfait est calculé suivant les règles de l’</w:t>
      </w:r>
      <w:r w:rsidR="003677DD">
        <w:rPr>
          <w:rFonts w:ascii="Calibri" w:hAnsi="Calibri"/>
          <w:color w:val="0F243E"/>
        </w:rPr>
        <w:t>UE</w:t>
      </w:r>
      <w:r w:rsidR="003677DD" w:rsidRPr="00EC63F8">
        <w:rPr>
          <w:rFonts w:ascii="Calibri" w:hAnsi="Calibri"/>
          <w:color w:val="0F243E"/>
        </w:rPr>
        <w:t>, en fonction du pays de destination et de la durée de la mission pour les frais de voyage et de séjour (</w:t>
      </w:r>
      <w:r w:rsidR="003677DD">
        <w:rPr>
          <w:rFonts w:ascii="Calibri" w:hAnsi="Calibri"/>
          <w:color w:val="0F243E"/>
        </w:rPr>
        <w:t>voir les taux 201</w:t>
      </w:r>
      <w:r w:rsidR="00B81620">
        <w:rPr>
          <w:rFonts w:ascii="Calibri" w:hAnsi="Calibri"/>
          <w:color w:val="0F243E"/>
        </w:rPr>
        <w:t>8</w:t>
      </w:r>
      <w:r w:rsidR="003677DD">
        <w:rPr>
          <w:rFonts w:ascii="Calibri" w:hAnsi="Calibri"/>
          <w:color w:val="0F243E"/>
        </w:rPr>
        <w:t xml:space="preserve"> </w:t>
      </w:r>
      <w:hyperlink r:id="rId31" w:history="1">
        <w:r w:rsidR="003677DD" w:rsidRPr="0021786C">
          <w:rPr>
            <w:rStyle w:val="Lienhypertexte"/>
            <w:rFonts w:ascii="Calibri" w:hAnsi="Calibri"/>
          </w:rPr>
          <w:t>ICI</w:t>
        </w:r>
      </w:hyperlink>
      <w:r w:rsidR="003677DD" w:rsidRPr="00EC63F8">
        <w:rPr>
          <w:rFonts w:ascii="Calibri" w:hAnsi="Calibri"/>
          <w:color w:val="0F243E"/>
        </w:rPr>
        <w:t>).</w:t>
      </w:r>
      <w:r w:rsidR="003677DD">
        <w:rPr>
          <w:rFonts w:ascii="Calibri" w:hAnsi="Calibri"/>
          <w:color w:val="0F243E"/>
        </w:rPr>
        <w:t xml:space="preserve"> </w:t>
      </w:r>
    </w:p>
    <w:p w14:paraId="1B80FBBD" w14:textId="77777777" w:rsidR="008B1002" w:rsidRDefault="008B1002" w:rsidP="00651BBD">
      <w:pPr>
        <w:jc w:val="both"/>
        <w:rPr>
          <w:sz w:val="24"/>
          <w:szCs w:val="24"/>
        </w:rPr>
      </w:pPr>
    </w:p>
    <w:p w14:paraId="50EB6A09" w14:textId="77777777" w:rsidR="00651BBD" w:rsidRDefault="00651BBD" w:rsidP="00793213">
      <w:pPr>
        <w:jc w:val="both"/>
        <w:rPr>
          <w:sz w:val="24"/>
          <w:szCs w:val="24"/>
        </w:rPr>
      </w:pPr>
    </w:p>
    <w:sectPr w:rsidR="00651BBD" w:rsidSect="00654A41">
      <w:headerReference w:type="even" r:id="rId32"/>
      <w:headerReference w:type="default" r:id="rId33"/>
      <w:footerReference w:type="even" r:id="rId34"/>
      <w:footerReference w:type="default" r:id="rId35"/>
      <w:headerReference w:type="first" r:id="rId36"/>
      <w:footerReference w:type="first" r:id="rId37"/>
      <w:pgSz w:w="11906" w:h="16838"/>
      <w:pgMar w:top="993" w:right="1417" w:bottom="993" w:left="1417" w:header="708" w:footer="9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0982" w14:textId="77777777" w:rsidR="00A1099E" w:rsidRDefault="00A1099E" w:rsidP="007110F8">
      <w:pPr>
        <w:spacing w:line="240" w:lineRule="auto"/>
      </w:pPr>
      <w:r>
        <w:separator/>
      </w:r>
    </w:p>
  </w:endnote>
  <w:endnote w:type="continuationSeparator" w:id="0">
    <w:p w14:paraId="6B4F4CCC" w14:textId="77777777" w:rsidR="00A1099E" w:rsidRDefault="00A1099E" w:rsidP="00711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1993" w14:textId="77777777" w:rsidR="0086610E" w:rsidRDefault="008661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478D" w14:textId="10EC382A" w:rsidR="009D0D9E" w:rsidRDefault="009D0D9E" w:rsidP="002D7502">
    <w:pPr>
      <w:pStyle w:val="Pieddepage"/>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6E5C" w14:textId="26174230" w:rsidR="002D7502" w:rsidRDefault="002D7502">
    <w:pPr>
      <w:pStyle w:val="Pieddepage"/>
    </w:pPr>
    <w:r w:rsidRPr="002D7502">
      <w:rPr>
        <w:sz w:val="16"/>
        <w:szCs w:val="16"/>
      </w:rPr>
      <w:t>Les universités partenaires privilégié</w:t>
    </w:r>
    <w:r w:rsidR="002B22BD">
      <w:rPr>
        <w:sz w:val="16"/>
        <w:szCs w:val="16"/>
      </w:rPr>
      <w:t>e</w:t>
    </w:r>
    <w:r w:rsidRPr="002D7502">
      <w:rPr>
        <w:sz w:val="16"/>
        <w:szCs w:val="16"/>
      </w:rPr>
      <w:t xml:space="preserve">s qui ne sont pas concernées par cet appel bénéficient de financements spécifiques. Pour toutes informations à ce sujet n’hésitez pas à contacter Yvon </w:t>
    </w:r>
    <w:proofErr w:type="spellStart"/>
    <w:r w:rsidRPr="002D7502">
      <w:rPr>
        <w:sz w:val="16"/>
        <w:szCs w:val="16"/>
      </w:rPr>
      <w:t>Molinghen</w:t>
    </w:r>
    <w:proofErr w:type="spellEnd"/>
    <w:r w:rsidRPr="002D7502">
      <w:rPr>
        <w:sz w:val="16"/>
        <w:szCs w:val="16"/>
      </w:rPr>
      <w:t xml:space="preserve"> pour les universités d’Oxford, de Cambridge</w:t>
    </w:r>
    <w:bookmarkStart w:id="1" w:name="_GoBack"/>
    <w:bookmarkEnd w:id="1"/>
    <w:r w:rsidRPr="002D7502">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34EF" w14:textId="77777777" w:rsidR="00A1099E" w:rsidRDefault="00A1099E" w:rsidP="007110F8">
      <w:pPr>
        <w:spacing w:line="240" w:lineRule="auto"/>
      </w:pPr>
      <w:r>
        <w:separator/>
      </w:r>
    </w:p>
  </w:footnote>
  <w:footnote w:type="continuationSeparator" w:id="0">
    <w:p w14:paraId="0DFCA753" w14:textId="77777777" w:rsidR="00A1099E" w:rsidRDefault="00A1099E" w:rsidP="007110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AC15" w14:textId="77777777" w:rsidR="0086610E" w:rsidRDefault="008661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6DBA" w14:textId="77777777" w:rsidR="0086610E" w:rsidRDefault="008661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1ABC" w14:textId="77777777" w:rsidR="0086610E" w:rsidRDefault="008661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BC7"/>
    <w:multiLevelType w:val="hybridMultilevel"/>
    <w:tmpl w:val="ADAC10CE"/>
    <w:lvl w:ilvl="0" w:tplc="04B036C0">
      <w:start w:val="1"/>
      <w:numFmt w:val="bullet"/>
      <w:lvlText w:val=""/>
      <w:lvlJc w:val="left"/>
      <w:pPr>
        <w:ind w:left="360" w:hanging="360"/>
      </w:pPr>
      <w:rPr>
        <w:rFonts w:ascii="Wingdings" w:hAnsi="Wingdings" w:hint="default"/>
      </w:rPr>
    </w:lvl>
    <w:lvl w:ilvl="1" w:tplc="3CFC2022">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8D7516"/>
    <w:multiLevelType w:val="hybridMultilevel"/>
    <w:tmpl w:val="12884FC8"/>
    <w:lvl w:ilvl="0" w:tplc="EBEE95E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1476B"/>
    <w:multiLevelType w:val="hybridMultilevel"/>
    <w:tmpl w:val="409C259E"/>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332CD"/>
    <w:multiLevelType w:val="hybridMultilevel"/>
    <w:tmpl w:val="21562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5E50CD"/>
    <w:multiLevelType w:val="hybridMultilevel"/>
    <w:tmpl w:val="35AA2A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ED37143"/>
    <w:multiLevelType w:val="hybridMultilevel"/>
    <w:tmpl w:val="C05401D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6" w15:restartNumberingAfterBreak="0">
    <w:nsid w:val="148E4A19"/>
    <w:multiLevelType w:val="hybridMultilevel"/>
    <w:tmpl w:val="F082339A"/>
    <w:lvl w:ilvl="0" w:tplc="4B8EDBA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D96628"/>
    <w:multiLevelType w:val="multilevel"/>
    <w:tmpl w:val="B914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E4891"/>
    <w:multiLevelType w:val="hybridMultilevel"/>
    <w:tmpl w:val="4EC8A93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971432"/>
    <w:multiLevelType w:val="hybridMultilevel"/>
    <w:tmpl w:val="D1AC5F2E"/>
    <w:lvl w:ilvl="0" w:tplc="B11C108E">
      <w:start w:val="1"/>
      <w:numFmt w:val="bullet"/>
      <w:lvlText w:val=""/>
      <w:lvlJc w:val="left"/>
      <w:pPr>
        <w:tabs>
          <w:tab w:val="num" w:pos="1276"/>
        </w:tabs>
        <w:ind w:left="1276"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84343"/>
    <w:multiLevelType w:val="hybridMultilevel"/>
    <w:tmpl w:val="2E12EE7E"/>
    <w:lvl w:ilvl="0" w:tplc="04B036C0">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1C2C64"/>
    <w:multiLevelType w:val="hybridMultilevel"/>
    <w:tmpl w:val="6BA293F2"/>
    <w:lvl w:ilvl="0" w:tplc="8DCC6A96">
      <w:start w:val="1"/>
      <w:numFmt w:val="upperRoman"/>
      <w:lvlText w:val="%1."/>
      <w:lvlJc w:val="left"/>
      <w:pPr>
        <w:ind w:left="720" w:hanging="72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A9E30C5"/>
    <w:multiLevelType w:val="hybridMultilevel"/>
    <w:tmpl w:val="3BF6B462"/>
    <w:lvl w:ilvl="0" w:tplc="040C0015">
      <w:start w:val="1"/>
      <w:numFmt w:val="upperLetter"/>
      <w:lvlText w:val="%1."/>
      <w:lvlJc w:val="left"/>
      <w:pPr>
        <w:ind w:left="360" w:hanging="360"/>
      </w:pPr>
    </w:lvl>
    <w:lvl w:ilvl="1" w:tplc="040C0015">
      <w:start w:val="1"/>
      <w:numFmt w:val="upp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EAA6E61"/>
    <w:multiLevelType w:val="hybridMultilevel"/>
    <w:tmpl w:val="A3DEE722"/>
    <w:lvl w:ilvl="0" w:tplc="8DEE7138">
      <w:start w:val="1"/>
      <w:numFmt w:val="bullet"/>
      <w:lvlText w:val="₋"/>
      <w:lvlJc w:val="left"/>
      <w:pPr>
        <w:ind w:left="720" w:hanging="360"/>
      </w:pPr>
      <w:rPr>
        <w:rFonts w:ascii="Calibri" w:hAnsi="Calibri" w:hint="default"/>
      </w:rPr>
    </w:lvl>
    <w:lvl w:ilvl="1" w:tplc="8DEE7138">
      <w:start w:val="1"/>
      <w:numFmt w:val="bullet"/>
      <w:lvlText w:val="₋"/>
      <w:lvlJc w:val="left"/>
      <w:pPr>
        <w:ind w:left="1440" w:hanging="360"/>
      </w:pPr>
      <w:rPr>
        <w:rFonts w:ascii="Calibri" w:hAnsi="Calibri" w:hint="default"/>
      </w:rPr>
    </w:lvl>
    <w:lvl w:ilvl="2" w:tplc="8DEE7138">
      <w:start w:val="1"/>
      <w:numFmt w:val="bullet"/>
      <w:lvlText w:val="₋"/>
      <w:lvlJc w:val="left"/>
      <w:pPr>
        <w:ind w:left="2160" w:hanging="360"/>
      </w:pPr>
      <w:rPr>
        <w:rFonts w:ascii="Calibri" w:hAnsi="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B4335F"/>
    <w:multiLevelType w:val="hybridMultilevel"/>
    <w:tmpl w:val="21F87B1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001ED7"/>
    <w:multiLevelType w:val="hybridMultilevel"/>
    <w:tmpl w:val="8996D040"/>
    <w:lvl w:ilvl="0" w:tplc="040C0015">
      <w:start w:val="1"/>
      <w:numFmt w:val="upperLetter"/>
      <w:lvlText w:val="%1."/>
      <w:lvlJc w:val="left"/>
      <w:pPr>
        <w:ind w:left="1068" w:hanging="360"/>
      </w:pPr>
    </w:lvl>
    <w:lvl w:ilvl="1" w:tplc="040C000F">
      <w:start w:val="1"/>
      <w:numFmt w:val="decimal"/>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B347FD0"/>
    <w:multiLevelType w:val="hybridMultilevel"/>
    <w:tmpl w:val="46E42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D17033"/>
    <w:multiLevelType w:val="hybridMultilevel"/>
    <w:tmpl w:val="34F893B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CFD04E6"/>
    <w:multiLevelType w:val="hybridMultilevel"/>
    <w:tmpl w:val="7F2EA03C"/>
    <w:lvl w:ilvl="0" w:tplc="040C0001">
      <w:start w:val="1"/>
      <w:numFmt w:val="bullet"/>
      <w:lvlText w:val=""/>
      <w:lvlJc w:val="left"/>
      <w:pPr>
        <w:ind w:left="360" w:hanging="360"/>
      </w:pPr>
      <w:rPr>
        <w:rFonts w:ascii="Symbol" w:hAnsi="Symbol" w:hint="default"/>
      </w:rPr>
    </w:lvl>
    <w:lvl w:ilvl="1" w:tplc="90384D8C">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C220A5A"/>
    <w:multiLevelType w:val="hybridMultilevel"/>
    <w:tmpl w:val="7AA48B6C"/>
    <w:lvl w:ilvl="0" w:tplc="B0F8C802">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A12406B"/>
    <w:multiLevelType w:val="hybridMultilevel"/>
    <w:tmpl w:val="16B8C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AEC4EA4"/>
    <w:multiLevelType w:val="hybridMultilevel"/>
    <w:tmpl w:val="7A6AA68C"/>
    <w:lvl w:ilvl="0" w:tplc="04B036C0">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B036C0">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E787BF6"/>
    <w:multiLevelType w:val="hybridMultilevel"/>
    <w:tmpl w:val="D9E4B8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3655306"/>
    <w:multiLevelType w:val="hybridMultilevel"/>
    <w:tmpl w:val="46383D54"/>
    <w:lvl w:ilvl="0" w:tplc="080C000B">
      <w:start w:val="1"/>
      <w:numFmt w:val="bullet"/>
      <w:lvlText w:val=""/>
      <w:lvlJc w:val="left"/>
      <w:pPr>
        <w:ind w:left="720" w:hanging="360"/>
      </w:pPr>
      <w:rPr>
        <w:rFonts w:ascii="Wingdings" w:hAnsi="Wingdings" w:hint="default"/>
      </w:rPr>
    </w:lvl>
    <w:lvl w:ilvl="1" w:tplc="15CA5FBE">
      <w:start w:val="5"/>
      <w:numFmt w:val="bullet"/>
      <w:lvlText w:val="-"/>
      <w:lvlJc w:val="left"/>
      <w:pPr>
        <w:ind w:left="1440" w:hanging="360"/>
      </w:pPr>
      <w:rPr>
        <w:rFonts w:ascii="Calibri" w:eastAsia="Times New Roman"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176551"/>
    <w:multiLevelType w:val="hybridMultilevel"/>
    <w:tmpl w:val="6C268A80"/>
    <w:lvl w:ilvl="0" w:tplc="EBEE95EC">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F1665C0"/>
    <w:multiLevelType w:val="hybridMultilevel"/>
    <w:tmpl w:val="71485672"/>
    <w:lvl w:ilvl="0" w:tplc="04B036C0">
      <w:start w:val="1"/>
      <w:numFmt w:val="bullet"/>
      <w:lvlText w:val=""/>
      <w:lvlJc w:val="left"/>
      <w:pPr>
        <w:ind w:left="720" w:hanging="360"/>
      </w:pPr>
      <w:rPr>
        <w:rFonts w:ascii="Wingdings" w:hAnsi="Wingdings" w:hint="default"/>
      </w:rPr>
    </w:lvl>
    <w:lvl w:ilvl="1" w:tplc="8DEE7138">
      <w:start w:val="1"/>
      <w:numFmt w:val="bullet"/>
      <w:lvlText w:val="₋"/>
      <w:lvlJc w:val="left"/>
      <w:pPr>
        <w:ind w:left="1440" w:hanging="360"/>
      </w:pPr>
      <w:rPr>
        <w:rFonts w:ascii="Calibri" w:hAnsi="Calibri" w:hint="default"/>
      </w:rPr>
    </w:lvl>
    <w:lvl w:ilvl="2" w:tplc="8DEE7138">
      <w:start w:val="1"/>
      <w:numFmt w:val="bullet"/>
      <w:lvlText w:val="₋"/>
      <w:lvlJc w:val="left"/>
      <w:pPr>
        <w:ind w:left="2160" w:hanging="360"/>
      </w:pPr>
      <w:rPr>
        <w:rFonts w:ascii="Calibri" w:hAnsi="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EF4BC4"/>
    <w:multiLevelType w:val="hybridMultilevel"/>
    <w:tmpl w:val="E8941EB2"/>
    <w:lvl w:ilvl="0" w:tplc="4B8EDBA4">
      <w:start w:val="1"/>
      <w:numFmt w:val="bullet"/>
      <w:lvlText w:val=""/>
      <w:lvlJc w:val="left"/>
      <w:pPr>
        <w:ind w:left="720" w:hanging="360"/>
      </w:pPr>
      <w:rPr>
        <w:rFonts w:ascii="Wingdings" w:hAnsi="Wingdings" w:hint="default"/>
      </w:rPr>
    </w:lvl>
    <w:lvl w:ilvl="1" w:tplc="90384D8C">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73093D"/>
    <w:multiLevelType w:val="hybridMultilevel"/>
    <w:tmpl w:val="6BA293F2"/>
    <w:lvl w:ilvl="0" w:tplc="8DCC6A96">
      <w:start w:val="1"/>
      <w:numFmt w:val="upperRoman"/>
      <w:lvlText w:val="%1."/>
      <w:lvlJc w:val="left"/>
      <w:pPr>
        <w:ind w:left="720" w:hanging="72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5B86BCE"/>
    <w:multiLevelType w:val="hybridMultilevel"/>
    <w:tmpl w:val="831C6B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8AD489C"/>
    <w:multiLevelType w:val="hybridMultilevel"/>
    <w:tmpl w:val="A50EA4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F1A57FE"/>
    <w:multiLevelType w:val="hybridMultilevel"/>
    <w:tmpl w:val="05526D7C"/>
    <w:lvl w:ilvl="0" w:tplc="04B036C0">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8DEE7138">
      <w:start w:val="1"/>
      <w:numFmt w:val="bullet"/>
      <w:lvlText w:val="₋"/>
      <w:lvlJc w:val="left"/>
      <w:pPr>
        <w:ind w:left="1800" w:hanging="360"/>
      </w:pPr>
      <w:rPr>
        <w:rFonts w:ascii="Calibri" w:hAnsi="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9"/>
  </w:num>
  <w:num w:numId="4">
    <w:abstractNumId w:val="21"/>
  </w:num>
  <w:num w:numId="5">
    <w:abstractNumId w:val="18"/>
  </w:num>
  <w:num w:numId="6">
    <w:abstractNumId w:val="2"/>
  </w:num>
  <w:num w:numId="7">
    <w:abstractNumId w:val="12"/>
  </w:num>
  <w:num w:numId="8">
    <w:abstractNumId w:val="15"/>
  </w:num>
  <w:num w:numId="9">
    <w:abstractNumId w:val="4"/>
  </w:num>
  <w:num w:numId="10">
    <w:abstractNumId w:val="26"/>
  </w:num>
  <w:num w:numId="11">
    <w:abstractNumId w:val="0"/>
  </w:num>
  <w:num w:numId="12">
    <w:abstractNumId w:val="30"/>
  </w:num>
  <w:num w:numId="13">
    <w:abstractNumId w:val="25"/>
  </w:num>
  <w:num w:numId="14">
    <w:abstractNumId w:val="13"/>
  </w:num>
  <w:num w:numId="15">
    <w:abstractNumId w:val="27"/>
  </w:num>
  <w:num w:numId="16">
    <w:abstractNumId w:val="11"/>
  </w:num>
  <w:num w:numId="17">
    <w:abstractNumId w:val="6"/>
  </w:num>
  <w:num w:numId="18">
    <w:abstractNumId w:val="1"/>
  </w:num>
  <w:num w:numId="19">
    <w:abstractNumId w:val="7"/>
  </w:num>
  <w:num w:numId="20">
    <w:abstractNumId w:val="5"/>
  </w:num>
  <w:num w:numId="21">
    <w:abstractNumId w:val="29"/>
  </w:num>
  <w:num w:numId="22">
    <w:abstractNumId w:val="24"/>
  </w:num>
  <w:num w:numId="23">
    <w:abstractNumId w:val="9"/>
  </w:num>
  <w:num w:numId="24">
    <w:abstractNumId w:val="23"/>
  </w:num>
  <w:num w:numId="25">
    <w:abstractNumId w:val="14"/>
  </w:num>
  <w:num w:numId="26">
    <w:abstractNumId w:val="8"/>
  </w:num>
  <w:num w:numId="27">
    <w:abstractNumId w:val="3"/>
  </w:num>
  <w:num w:numId="28">
    <w:abstractNumId w:val="22"/>
  </w:num>
  <w:num w:numId="29">
    <w:abstractNumId w:val="20"/>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57"/>
    <w:rsid w:val="00010C75"/>
    <w:rsid w:val="000301D8"/>
    <w:rsid w:val="000739A6"/>
    <w:rsid w:val="000951A0"/>
    <w:rsid w:val="000F3A50"/>
    <w:rsid w:val="00146F33"/>
    <w:rsid w:val="00170B4F"/>
    <w:rsid w:val="001C58AF"/>
    <w:rsid w:val="001C7502"/>
    <w:rsid w:val="001D4201"/>
    <w:rsid w:val="00265059"/>
    <w:rsid w:val="002B1C17"/>
    <w:rsid w:val="002B22BD"/>
    <w:rsid w:val="002B7F42"/>
    <w:rsid w:val="002C08E2"/>
    <w:rsid w:val="002D1238"/>
    <w:rsid w:val="002D7502"/>
    <w:rsid w:val="002F619C"/>
    <w:rsid w:val="0030378A"/>
    <w:rsid w:val="00355DFD"/>
    <w:rsid w:val="003677DD"/>
    <w:rsid w:val="0038773C"/>
    <w:rsid w:val="00392D5C"/>
    <w:rsid w:val="003954DD"/>
    <w:rsid w:val="003A435D"/>
    <w:rsid w:val="003D35C5"/>
    <w:rsid w:val="00423F47"/>
    <w:rsid w:val="0046039E"/>
    <w:rsid w:val="004615F0"/>
    <w:rsid w:val="004B4D9E"/>
    <w:rsid w:val="004F2AFF"/>
    <w:rsid w:val="00504F86"/>
    <w:rsid w:val="00515835"/>
    <w:rsid w:val="005B090C"/>
    <w:rsid w:val="00631D81"/>
    <w:rsid w:val="00651BBD"/>
    <w:rsid w:val="00654A41"/>
    <w:rsid w:val="006E7360"/>
    <w:rsid w:val="007110F8"/>
    <w:rsid w:val="00772DAE"/>
    <w:rsid w:val="00783457"/>
    <w:rsid w:val="00793213"/>
    <w:rsid w:val="00795D4C"/>
    <w:rsid w:val="007D7A2B"/>
    <w:rsid w:val="0081251E"/>
    <w:rsid w:val="008300E8"/>
    <w:rsid w:val="00836DBF"/>
    <w:rsid w:val="0086610E"/>
    <w:rsid w:val="00880B41"/>
    <w:rsid w:val="008B1002"/>
    <w:rsid w:val="008C6F46"/>
    <w:rsid w:val="008D283A"/>
    <w:rsid w:val="00934EFA"/>
    <w:rsid w:val="009929CA"/>
    <w:rsid w:val="009D0D9E"/>
    <w:rsid w:val="009D72BF"/>
    <w:rsid w:val="009E2EE9"/>
    <w:rsid w:val="009E6A95"/>
    <w:rsid w:val="009F13BF"/>
    <w:rsid w:val="00A04A39"/>
    <w:rsid w:val="00A1099E"/>
    <w:rsid w:val="00AD59F3"/>
    <w:rsid w:val="00AE21DE"/>
    <w:rsid w:val="00B40B0E"/>
    <w:rsid w:val="00B61877"/>
    <w:rsid w:val="00B76BBA"/>
    <w:rsid w:val="00B81620"/>
    <w:rsid w:val="00BB7954"/>
    <w:rsid w:val="00C10150"/>
    <w:rsid w:val="00C1030D"/>
    <w:rsid w:val="00C337F8"/>
    <w:rsid w:val="00C62B19"/>
    <w:rsid w:val="00D4641F"/>
    <w:rsid w:val="00D6076F"/>
    <w:rsid w:val="00D90D81"/>
    <w:rsid w:val="00DB1950"/>
    <w:rsid w:val="00E05E5B"/>
    <w:rsid w:val="00E4420B"/>
    <w:rsid w:val="00E5598F"/>
    <w:rsid w:val="00EC2FA7"/>
    <w:rsid w:val="00EC5BEF"/>
    <w:rsid w:val="00FF51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544529"/>
  <w15:docId w15:val="{DA1398DD-FE1B-4E40-AB36-FDB3CF4A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39E"/>
    <w:pPr>
      <w:ind w:left="720"/>
      <w:contextualSpacing/>
    </w:pPr>
  </w:style>
  <w:style w:type="paragraph" w:styleId="Textedebulles">
    <w:name w:val="Balloon Text"/>
    <w:basedOn w:val="Normal"/>
    <w:link w:val="TextedebullesCar"/>
    <w:uiPriority w:val="99"/>
    <w:semiHidden/>
    <w:unhideWhenUsed/>
    <w:rsid w:val="0046039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39E"/>
    <w:rPr>
      <w:rFonts w:ascii="Segoe UI" w:hAnsi="Segoe UI" w:cs="Segoe UI"/>
      <w:sz w:val="18"/>
      <w:szCs w:val="18"/>
    </w:rPr>
  </w:style>
  <w:style w:type="character" w:styleId="Marquedecommentaire">
    <w:name w:val="annotation reference"/>
    <w:basedOn w:val="Policepardfaut"/>
    <w:uiPriority w:val="99"/>
    <w:semiHidden/>
    <w:unhideWhenUsed/>
    <w:rsid w:val="008C6F46"/>
    <w:rPr>
      <w:sz w:val="16"/>
      <w:szCs w:val="16"/>
    </w:rPr>
  </w:style>
  <w:style w:type="paragraph" w:styleId="Commentaire">
    <w:name w:val="annotation text"/>
    <w:basedOn w:val="Normal"/>
    <w:link w:val="CommentaireCar"/>
    <w:uiPriority w:val="99"/>
    <w:semiHidden/>
    <w:unhideWhenUsed/>
    <w:rsid w:val="008C6F46"/>
    <w:pPr>
      <w:spacing w:line="240" w:lineRule="auto"/>
    </w:pPr>
    <w:rPr>
      <w:sz w:val="20"/>
      <w:szCs w:val="20"/>
    </w:rPr>
  </w:style>
  <w:style w:type="character" w:customStyle="1" w:styleId="CommentaireCar">
    <w:name w:val="Commentaire Car"/>
    <w:basedOn w:val="Policepardfaut"/>
    <w:link w:val="Commentaire"/>
    <w:uiPriority w:val="99"/>
    <w:semiHidden/>
    <w:rsid w:val="008C6F46"/>
    <w:rPr>
      <w:sz w:val="20"/>
      <w:szCs w:val="20"/>
    </w:rPr>
  </w:style>
  <w:style w:type="paragraph" w:styleId="Objetducommentaire">
    <w:name w:val="annotation subject"/>
    <w:basedOn w:val="Commentaire"/>
    <w:next w:val="Commentaire"/>
    <w:link w:val="ObjetducommentaireCar"/>
    <w:uiPriority w:val="99"/>
    <w:semiHidden/>
    <w:unhideWhenUsed/>
    <w:rsid w:val="008C6F46"/>
    <w:rPr>
      <w:b/>
      <w:bCs/>
    </w:rPr>
  </w:style>
  <w:style w:type="character" w:customStyle="1" w:styleId="ObjetducommentaireCar">
    <w:name w:val="Objet du commentaire Car"/>
    <w:basedOn w:val="CommentaireCar"/>
    <w:link w:val="Objetducommentaire"/>
    <w:uiPriority w:val="99"/>
    <w:semiHidden/>
    <w:rsid w:val="008C6F46"/>
    <w:rPr>
      <w:b/>
      <w:bCs/>
      <w:sz w:val="20"/>
      <w:szCs w:val="20"/>
    </w:rPr>
  </w:style>
  <w:style w:type="character" w:styleId="Lienhypertexte">
    <w:name w:val="Hyperlink"/>
    <w:basedOn w:val="Policepardfaut"/>
    <w:uiPriority w:val="99"/>
    <w:unhideWhenUsed/>
    <w:rsid w:val="00880B41"/>
    <w:rPr>
      <w:color w:val="0563C1" w:themeColor="hyperlink"/>
      <w:u w:val="single"/>
    </w:rPr>
  </w:style>
  <w:style w:type="character" w:styleId="Mentionnonrsolue">
    <w:name w:val="Unresolved Mention"/>
    <w:basedOn w:val="Policepardfaut"/>
    <w:uiPriority w:val="99"/>
    <w:semiHidden/>
    <w:unhideWhenUsed/>
    <w:rsid w:val="00B76BBA"/>
    <w:rPr>
      <w:color w:val="605E5C"/>
      <w:shd w:val="clear" w:color="auto" w:fill="E1DFDD"/>
    </w:rPr>
  </w:style>
  <w:style w:type="paragraph" w:customStyle="1" w:styleId="sous-titre">
    <w:name w:val="sous-titre"/>
    <w:basedOn w:val="Normal"/>
    <w:rsid w:val="00FF51FA"/>
    <w:pPr>
      <w:tabs>
        <w:tab w:val="bar" w:pos="8520"/>
        <w:tab w:val="left" w:pos="8800"/>
      </w:tabs>
      <w:spacing w:line="240" w:lineRule="auto"/>
      <w:ind w:left="560" w:right="-3450"/>
    </w:pPr>
    <w:rPr>
      <w:rFonts w:ascii="Chicago" w:eastAsia="Times New Roman" w:hAnsi="Chicago" w:cs="Times New Roman"/>
      <w:b/>
      <w:sz w:val="20"/>
      <w:szCs w:val="20"/>
      <w:lang w:eastAsia="fr-FR"/>
    </w:rPr>
  </w:style>
  <w:style w:type="character" w:styleId="Appelnotedebasdep">
    <w:name w:val="footnote reference"/>
    <w:semiHidden/>
    <w:rsid w:val="007110F8"/>
    <w:rPr>
      <w:position w:val="6"/>
      <w:sz w:val="16"/>
    </w:rPr>
  </w:style>
  <w:style w:type="paragraph" w:styleId="Notedebasdepage">
    <w:name w:val="footnote text"/>
    <w:basedOn w:val="Normal"/>
    <w:link w:val="NotedebasdepageCar"/>
    <w:semiHidden/>
    <w:rsid w:val="007110F8"/>
    <w:pPr>
      <w:spacing w:line="240" w:lineRule="auto"/>
    </w:pPr>
    <w:rPr>
      <w:rFonts w:ascii="Palatino" w:eastAsia="Times New Roman" w:hAnsi="Palatino" w:cs="Times New Roman"/>
      <w:sz w:val="20"/>
      <w:szCs w:val="20"/>
      <w:lang w:eastAsia="fr-FR"/>
    </w:rPr>
  </w:style>
  <w:style w:type="character" w:customStyle="1" w:styleId="NotedebasdepageCar">
    <w:name w:val="Note de bas de page Car"/>
    <w:basedOn w:val="Policepardfaut"/>
    <w:link w:val="Notedebasdepage"/>
    <w:semiHidden/>
    <w:rsid w:val="007110F8"/>
    <w:rPr>
      <w:rFonts w:ascii="Palatino" w:eastAsia="Times New Roman" w:hAnsi="Palatino" w:cs="Times New Roman"/>
      <w:sz w:val="20"/>
      <w:szCs w:val="20"/>
      <w:lang w:eastAsia="fr-FR"/>
    </w:rPr>
  </w:style>
  <w:style w:type="character" w:styleId="Lienhypertextesuivivisit">
    <w:name w:val="FollowedHyperlink"/>
    <w:basedOn w:val="Policepardfaut"/>
    <w:uiPriority w:val="99"/>
    <w:semiHidden/>
    <w:unhideWhenUsed/>
    <w:rsid w:val="003677DD"/>
    <w:rPr>
      <w:color w:val="954F72" w:themeColor="followedHyperlink"/>
      <w:u w:val="single"/>
    </w:rPr>
  </w:style>
  <w:style w:type="paragraph" w:styleId="En-tte">
    <w:name w:val="header"/>
    <w:basedOn w:val="Normal"/>
    <w:link w:val="En-tteCar"/>
    <w:uiPriority w:val="99"/>
    <w:unhideWhenUsed/>
    <w:rsid w:val="009D0D9E"/>
    <w:pPr>
      <w:tabs>
        <w:tab w:val="center" w:pos="4536"/>
        <w:tab w:val="right" w:pos="9072"/>
      </w:tabs>
      <w:spacing w:line="240" w:lineRule="auto"/>
    </w:pPr>
  </w:style>
  <w:style w:type="character" w:customStyle="1" w:styleId="En-tteCar">
    <w:name w:val="En-tête Car"/>
    <w:basedOn w:val="Policepardfaut"/>
    <w:link w:val="En-tte"/>
    <w:uiPriority w:val="99"/>
    <w:rsid w:val="009D0D9E"/>
  </w:style>
  <w:style w:type="paragraph" w:styleId="Pieddepage">
    <w:name w:val="footer"/>
    <w:basedOn w:val="Normal"/>
    <w:link w:val="PieddepageCar"/>
    <w:uiPriority w:val="99"/>
    <w:unhideWhenUsed/>
    <w:rsid w:val="009D0D9E"/>
    <w:pPr>
      <w:tabs>
        <w:tab w:val="center" w:pos="4536"/>
        <w:tab w:val="right" w:pos="9072"/>
      </w:tabs>
      <w:spacing w:line="240" w:lineRule="auto"/>
    </w:pPr>
  </w:style>
  <w:style w:type="character" w:customStyle="1" w:styleId="PieddepageCar">
    <w:name w:val="Pied de page Car"/>
    <w:basedOn w:val="Policepardfaut"/>
    <w:link w:val="Pieddepage"/>
    <w:uiPriority w:val="99"/>
    <w:rsid w:val="009D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7469">
      <w:bodyDiv w:val="1"/>
      <w:marLeft w:val="0"/>
      <w:marRight w:val="0"/>
      <w:marTop w:val="0"/>
      <w:marBottom w:val="0"/>
      <w:divBdr>
        <w:top w:val="none" w:sz="0" w:space="0" w:color="auto"/>
        <w:left w:val="none" w:sz="0" w:space="0" w:color="auto"/>
        <w:bottom w:val="none" w:sz="0" w:space="0" w:color="auto"/>
        <w:right w:val="none" w:sz="0" w:space="0" w:color="auto"/>
      </w:divBdr>
    </w:div>
    <w:div w:id="1347172499">
      <w:bodyDiv w:val="1"/>
      <w:marLeft w:val="0"/>
      <w:marRight w:val="0"/>
      <w:marTop w:val="0"/>
      <w:marBottom w:val="0"/>
      <w:divBdr>
        <w:top w:val="none" w:sz="0" w:space="0" w:color="auto"/>
        <w:left w:val="none" w:sz="0" w:space="0" w:color="auto"/>
        <w:bottom w:val="none" w:sz="0" w:space="0" w:color="auto"/>
        <w:right w:val="none" w:sz="0" w:space="0" w:color="auto"/>
      </w:divBdr>
    </w:div>
    <w:div w:id="1412309527">
      <w:bodyDiv w:val="1"/>
      <w:marLeft w:val="0"/>
      <w:marRight w:val="0"/>
      <w:marTop w:val="0"/>
      <w:marBottom w:val="0"/>
      <w:divBdr>
        <w:top w:val="none" w:sz="0" w:space="0" w:color="auto"/>
        <w:left w:val="none" w:sz="0" w:space="0" w:color="auto"/>
        <w:bottom w:val="none" w:sz="0" w:space="0" w:color="auto"/>
        <w:right w:val="none" w:sz="0" w:space="0" w:color="auto"/>
      </w:divBdr>
      <w:divsChild>
        <w:div w:id="23208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ebapps.ulb.ac.be/limesurvey/index.php/127938/lang-f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apps.ulb.ac.be/limesurvey/index.php/514674/lang-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ebapps.ulb.ac.be/limesurvey/index.php/852273/lang-fr"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chantal.ertveld@ulb.be" TargetMode="External"/><Relationship Id="rId29" Type="http://schemas.openxmlformats.org/officeDocument/2006/relationships/hyperlink" Target="https://webapps.ulb.ac.be/limesurvey/index.php/656565/lan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hantal.ertveld@ulb.b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ebapps.ulb.ac.be/limesurvey/index.php/86146/lang-fr" TargetMode="External"/><Relationship Id="rId28" Type="http://schemas.openxmlformats.org/officeDocument/2006/relationships/hyperlink" Target="mailto:chantal.ertveld@ulb.be"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ulb.ac.be/enseignements/cpe/cpedocs/TAUX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ebapps.ulb.ac.be/limesurvey/index.php/123411/lang-fr" TargetMode="External"/><Relationship Id="rId27" Type="http://schemas.openxmlformats.org/officeDocument/2006/relationships/hyperlink" Target="https://webapps.ulb.ac.be/limesurvey/index.php/86146/lang-fr" TargetMode="External"/><Relationship Id="rId30" Type="http://schemas.openxmlformats.org/officeDocument/2006/relationships/hyperlink" Target="https://webapps.ulb.ac.be/limesurvey/index.php/86146/lang-fr" TargetMode="External"/><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9F31-B264-43EA-B744-B5B081A4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7966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JLM</dc:creator>
  <cp:keywords/>
  <dc:description/>
  <cp:lastModifiedBy>ERTVELD  Chantal</cp:lastModifiedBy>
  <cp:revision>20</cp:revision>
  <cp:lastPrinted>2019-04-30T12:34:00Z</cp:lastPrinted>
  <dcterms:created xsi:type="dcterms:W3CDTF">2019-03-20T15:46:00Z</dcterms:created>
  <dcterms:modified xsi:type="dcterms:W3CDTF">2019-05-01T12:01:00Z</dcterms:modified>
</cp:coreProperties>
</file>